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61F8" w14:textId="7A6C1C88" w:rsidR="00F24B6B" w:rsidRPr="00F24B6B" w:rsidRDefault="00F24B6B" w:rsidP="00F24B6B">
      <w:pPr>
        <w:jc w:val="center"/>
        <w:rPr>
          <w:rFonts w:cstheme="minorHAnsi"/>
          <w:b/>
          <w:bCs/>
          <w:lang w:val="ru-RU"/>
        </w:rPr>
      </w:pPr>
      <w:r w:rsidRPr="00F24B6B">
        <w:rPr>
          <w:rFonts w:cstheme="minorHAnsi"/>
          <w:b/>
          <w:bCs/>
          <w:lang w:val="ru-RU"/>
        </w:rPr>
        <w:t>Категорії працівників,</w:t>
      </w:r>
      <w:r w:rsidRPr="00F24B6B">
        <w:rPr>
          <w:rFonts w:cstheme="minorHAnsi"/>
          <w:b/>
          <w:bCs/>
          <w:lang w:val="ru-RU"/>
        </w:rPr>
        <w:br/>
      </w:r>
      <w:r w:rsidRPr="00F24B6B">
        <w:rPr>
          <w:rFonts w:cstheme="minorHAnsi"/>
          <w:b/>
          <w:bCs/>
          <w:lang w:val="ru-RU"/>
        </w:rPr>
        <w:t>які мають право на щорічну основну відпустку більшої тривалості</w:t>
      </w:r>
    </w:p>
    <w:tbl>
      <w:tblPr>
        <w:tblW w:w="10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4536"/>
      </w:tblGrid>
      <w:tr w:rsidR="00F24B6B" w:rsidRPr="00F24B6B" w14:paraId="3FB72444" w14:textId="77777777" w:rsidTr="00BE3179">
        <w:trPr>
          <w:trHeight w:val="570"/>
          <w:tblCellSpacing w:w="0" w:type="dxa"/>
        </w:trPr>
        <w:tc>
          <w:tcPr>
            <w:tcW w:w="6379" w:type="dxa"/>
            <w:hideMark/>
          </w:tcPr>
          <w:p w14:paraId="3DEDAEC8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lang w:val="uk-UA" w:eastAsia="uk-UA"/>
              </w:rPr>
            </w:pP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  <w:t>Категорія працівників</w:t>
            </w:r>
          </w:p>
        </w:tc>
        <w:tc>
          <w:tcPr>
            <w:tcW w:w="4536" w:type="dxa"/>
            <w:hideMark/>
          </w:tcPr>
          <w:p w14:paraId="62570712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lang w:val="uk-UA" w:eastAsia="uk-UA"/>
              </w:rPr>
            </w:pP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  <w:t>Термін щорічної відпустки</w:t>
            </w:r>
          </w:p>
        </w:tc>
      </w:tr>
      <w:tr w:rsidR="00F24B6B" w:rsidRPr="00F24B6B" w14:paraId="273D5B73" w14:textId="77777777" w:rsidTr="00BE3179">
        <w:trPr>
          <w:trHeight w:val="570"/>
          <w:tblCellSpacing w:w="0" w:type="dxa"/>
        </w:trPr>
        <w:tc>
          <w:tcPr>
            <w:tcW w:w="6379" w:type="dxa"/>
            <w:hideMark/>
          </w:tcPr>
          <w:p w14:paraId="6FF71FAA" w14:textId="77777777" w:rsidR="00F24B6B" w:rsidRPr="00F24B6B" w:rsidRDefault="00F24B6B" w:rsidP="00C72AAC">
            <w:pPr>
              <w:spacing w:before="100" w:beforeAutospacing="1" w:after="22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Промислово-виробничий персонал вугільної, сланцевої, металургійної, електроенергетичної промисловості, а також зайнятому на відкритих гірничих роботах, на роботах на поверхні шахт, розрізів, кар'єрів і рудників, на будівельно-монтажних роботах у шахтному будівництві, на транспортуванні та збагаченні корисних копалин</w:t>
            </w:r>
          </w:p>
        </w:tc>
        <w:tc>
          <w:tcPr>
            <w:tcW w:w="4536" w:type="dxa"/>
            <w:hideMark/>
          </w:tcPr>
          <w:p w14:paraId="7686AA3A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lang w:val="uk-UA" w:eastAsia="uk-UA"/>
              </w:rPr>
            </w:pP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t>24 календарних дні</w:t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lang w:val="uk-UA" w:eastAsia="uk-UA"/>
              </w:rPr>
              <w:t>із збільшенням за кожних два відпрацьованих роки на два календарних дні, але не більше 28 календарних днів</w:t>
            </w:r>
          </w:p>
        </w:tc>
      </w:tr>
      <w:tr w:rsidR="00F24B6B" w:rsidRPr="00F24B6B" w14:paraId="0914CFEF" w14:textId="77777777" w:rsidTr="00BE3179">
        <w:trPr>
          <w:trHeight w:val="570"/>
          <w:tblCellSpacing w:w="0" w:type="dxa"/>
        </w:trPr>
        <w:tc>
          <w:tcPr>
            <w:tcW w:w="6379" w:type="dxa"/>
            <w:hideMark/>
          </w:tcPr>
          <w:p w14:paraId="77E9FF4D" w14:textId="77777777" w:rsidR="00F24B6B" w:rsidRPr="00F24B6B" w:rsidRDefault="00F24B6B" w:rsidP="00C72AAC">
            <w:pPr>
              <w:spacing w:before="100" w:beforeAutospacing="1" w:after="22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Працівники, зайняті на підземних гірничих роботах та в розрізах, кар'єрах і рудниках глибиною 150 метрів і нижче</w:t>
            </w:r>
          </w:p>
          <w:p w14:paraId="66F41379" w14:textId="77777777" w:rsidR="00F24B6B" w:rsidRPr="00F24B6B" w:rsidRDefault="00F24B6B" w:rsidP="00C72AAC">
            <w:pPr>
              <w:spacing w:before="100" w:beforeAutospacing="1" w:after="16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в розрізах, кар'єрах і рудниках глибиною до 150 метрів</w:t>
            </w:r>
          </w:p>
          <w:p w14:paraId="3C9BF561" w14:textId="77777777" w:rsidR="00F24B6B" w:rsidRPr="00F24B6B" w:rsidRDefault="00F24B6B" w:rsidP="00C72AAC">
            <w:pPr>
              <w:spacing w:before="100" w:beforeAutospacing="1" w:after="16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</w:p>
        </w:tc>
        <w:tc>
          <w:tcPr>
            <w:tcW w:w="4536" w:type="dxa"/>
            <w:hideMark/>
          </w:tcPr>
          <w:p w14:paraId="46215DB5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lang w:val="uk-UA" w:eastAsia="uk-UA"/>
              </w:rPr>
            </w:pP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t>28 календарних днів</w:t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lang w:val="uk-UA" w:eastAsia="uk-UA"/>
              </w:rPr>
              <w:t>незалежно від стажу роботи</w:t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  <w:t>24 календарних дні</w:t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lang w:val="uk-UA" w:eastAsia="uk-UA"/>
              </w:rPr>
              <w:t>із збільшенням на чотири календарних дні, якщо стаж роботи на даному підприємстві становить два роки і більше</w:t>
            </w:r>
          </w:p>
        </w:tc>
      </w:tr>
      <w:tr w:rsidR="00F24B6B" w:rsidRPr="00F24B6B" w14:paraId="5F6AF458" w14:textId="77777777" w:rsidTr="00BE3179">
        <w:trPr>
          <w:trHeight w:val="570"/>
          <w:tblCellSpacing w:w="0" w:type="dxa"/>
        </w:trPr>
        <w:tc>
          <w:tcPr>
            <w:tcW w:w="6379" w:type="dxa"/>
            <w:hideMark/>
          </w:tcPr>
          <w:p w14:paraId="7E79BBDE" w14:textId="77777777" w:rsidR="00F24B6B" w:rsidRPr="00F24B6B" w:rsidRDefault="00F24B6B" w:rsidP="00C72AAC">
            <w:pPr>
              <w:spacing w:before="100" w:beforeAutospacing="1" w:after="22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Працівники лісової промисловості та лісового господарства, державних заповідників, національних парків, що мають лісові площі, лісомисливських господарств, постійних лісозаготівельних і лісогосподарських підрозділів інших підприємств, а також лісництв</w:t>
            </w:r>
          </w:p>
        </w:tc>
        <w:tc>
          <w:tcPr>
            <w:tcW w:w="4536" w:type="dxa"/>
            <w:hideMark/>
          </w:tcPr>
          <w:p w14:paraId="1F292EC2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lang w:val="uk-UA" w:eastAsia="uk-UA"/>
              </w:rPr>
            </w:pPr>
          </w:p>
          <w:p w14:paraId="09F38CBD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lang w:val="uk-UA" w:eastAsia="uk-UA"/>
              </w:rPr>
            </w:pP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t>28 календарних днів </w:t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lang w:val="uk-UA" w:eastAsia="uk-UA"/>
              </w:rPr>
              <w:t>за Списком робіт, професій і посад, затвердженим КМУ</w:t>
            </w:r>
          </w:p>
        </w:tc>
      </w:tr>
      <w:tr w:rsidR="00F24B6B" w:rsidRPr="00F24B6B" w14:paraId="5C381F8E" w14:textId="77777777" w:rsidTr="00BE3179">
        <w:trPr>
          <w:trHeight w:val="570"/>
          <w:tblCellSpacing w:w="0" w:type="dxa"/>
        </w:trPr>
        <w:tc>
          <w:tcPr>
            <w:tcW w:w="6379" w:type="dxa"/>
            <w:hideMark/>
          </w:tcPr>
          <w:p w14:paraId="252CAAF6" w14:textId="77777777" w:rsidR="00F24B6B" w:rsidRPr="00F24B6B" w:rsidRDefault="00F24B6B" w:rsidP="00C72AAC">
            <w:pPr>
              <w:spacing w:before="100" w:beforeAutospacing="1" w:after="22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Гірничорятувальні частини:</w:t>
            </w:r>
            <w:r w:rsidRPr="00F24B6B">
              <w:rPr>
                <w:rFonts w:eastAsia="Times New Roman" w:cstheme="minorHAnsi"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lang w:val="uk-UA" w:eastAsia="uk-UA"/>
              </w:rPr>
              <w:br/>
              <w:t>- воєнізований особовий склад</w:t>
            </w:r>
            <w:r w:rsidRPr="00F24B6B">
              <w:rPr>
                <w:rFonts w:eastAsia="Times New Roman" w:cstheme="minorHAnsi"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lang w:val="uk-UA" w:eastAsia="uk-UA"/>
              </w:rPr>
              <w:br/>
              <w:t>- невоєнізовані працівники</w:t>
            </w:r>
            <w:r w:rsidRPr="00F24B6B">
              <w:rPr>
                <w:rFonts w:eastAsia="Times New Roman" w:cstheme="minorHAnsi"/>
                <w:lang w:val="uk-UA" w:eastAsia="uk-UA"/>
              </w:rPr>
              <w:br/>
              <w:t>гірничорятувальних частин</w:t>
            </w:r>
          </w:p>
        </w:tc>
        <w:tc>
          <w:tcPr>
            <w:tcW w:w="4536" w:type="dxa"/>
            <w:hideMark/>
          </w:tcPr>
          <w:p w14:paraId="3DA774C9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lang w:val="uk-UA" w:eastAsia="uk-UA"/>
              </w:rPr>
            </w:pP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  <w:t>30 календарних днів</w:t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  <w:t>24 календарних дні</w:t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lang w:val="uk-UA" w:eastAsia="uk-UA"/>
              </w:rPr>
              <w:t>із збільшенням за кожних два відпрацьованих роки на два календарних дні, але не більше 28 календарних днів</w:t>
            </w:r>
          </w:p>
        </w:tc>
      </w:tr>
      <w:tr w:rsidR="00F24B6B" w:rsidRPr="00F24B6B" w14:paraId="09E0F346" w14:textId="77777777" w:rsidTr="00BE3179">
        <w:trPr>
          <w:trHeight w:val="570"/>
          <w:tblCellSpacing w:w="0" w:type="dxa"/>
        </w:trPr>
        <w:tc>
          <w:tcPr>
            <w:tcW w:w="6379" w:type="dxa"/>
            <w:hideMark/>
          </w:tcPr>
          <w:p w14:paraId="701F70EF" w14:textId="77777777" w:rsidR="00F24B6B" w:rsidRPr="00F24B6B" w:rsidRDefault="00F24B6B" w:rsidP="00C72AAC">
            <w:pPr>
              <w:spacing w:before="100" w:beforeAutospacing="1" w:after="22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Керівні працівники навчальних закладів та установ освіти, навчальних (педагогічних) частин (підрозділів) інших установ і закладів, педагогічні, науково-педагогічні працівники та наукові працівники </w:t>
            </w:r>
          </w:p>
        </w:tc>
        <w:tc>
          <w:tcPr>
            <w:tcW w:w="4536" w:type="dxa"/>
            <w:hideMark/>
          </w:tcPr>
          <w:p w14:paraId="013C85AD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lang w:val="uk-UA" w:eastAsia="uk-UA"/>
              </w:rPr>
            </w:pP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  <w:t>До 56 календарних днів</w:t>
            </w:r>
          </w:p>
        </w:tc>
      </w:tr>
      <w:tr w:rsidR="00F24B6B" w:rsidRPr="00F24B6B" w14:paraId="66FD2BA4" w14:textId="77777777" w:rsidTr="00BE3179">
        <w:trPr>
          <w:trHeight w:val="1200"/>
          <w:tblCellSpacing w:w="0" w:type="dxa"/>
        </w:trPr>
        <w:tc>
          <w:tcPr>
            <w:tcW w:w="6379" w:type="dxa"/>
            <w:hideMark/>
          </w:tcPr>
          <w:p w14:paraId="15E18B77" w14:textId="77777777" w:rsidR="00F24B6B" w:rsidRPr="00F24B6B" w:rsidRDefault="00F24B6B" w:rsidP="00C72AAC">
            <w:pPr>
              <w:spacing w:before="100" w:beforeAutospacing="1" w:after="22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Особи з інвалідністю:</w:t>
            </w:r>
            <w:r w:rsidRPr="00F24B6B">
              <w:rPr>
                <w:rFonts w:eastAsia="Times New Roman" w:cstheme="minorHAnsi"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lang w:val="uk-UA" w:eastAsia="uk-UA"/>
              </w:rPr>
              <w:br/>
              <w:t>- I і II груп</w:t>
            </w:r>
            <w:r w:rsidRPr="00F24B6B">
              <w:rPr>
                <w:rFonts w:eastAsia="Times New Roman" w:cstheme="minorHAnsi"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lang w:val="uk-UA" w:eastAsia="uk-UA"/>
              </w:rPr>
              <w:br/>
              <w:t>- III групи</w:t>
            </w:r>
          </w:p>
        </w:tc>
        <w:tc>
          <w:tcPr>
            <w:tcW w:w="4536" w:type="dxa"/>
            <w:hideMark/>
          </w:tcPr>
          <w:p w14:paraId="08B01AB4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lang w:val="uk-UA" w:eastAsia="uk-UA"/>
              </w:rPr>
            </w:pP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  <w:t>30 календарних днів</w:t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</w: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br/>
              <w:t>26 календарних днів</w:t>
            </w:r>
          </w:p>
        </w:tc>
      </w:tr>
      <w:tr w:rsidR="00F24B6B" w:rsidRPr="00F24B6B" w14:paraId="648B2071" w14:textId="77777777" w:rsidTr="00BE3179">
        <w:trPr>
          <w:trHeight w:val="570"/>
          <w:tblCellSpacing w:w="0" w:type="dxa"/>
        </w:trPr>
        <w:tc>
          <w:tcPr>
            <w:tcW w:w="6379" w:type="dxa"/>
            <w:hideMark/>
          </w:tcPr>
          <w:p w14:paraId="19801646" w14:textId="77777777" w:rsidR="00F24B6B" w:rsidRPr="00F24B6B" w:rsidRDefault="00F24B6B" w:rsidP="00C72AAC">
            <w:pPr>
              <w:spacing w:before="100" w:beforeAutospacing="1" w:after="22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Особи віком до 18 років</w:t>
            </w:r>
          </w:p>
        </w:tc>
        <w:tc>
          <w:tcPr>
            <w:tcW w:w="4536" w:type="dxa"/>
            <w:hideMark/>
          </w:tcPr>
          <w:p w14:paraId="61E33593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lang w:val="uk-UA" w:eastAsia="uk-UA"/>
              </w:rPr>
            </w:pPr>
            <w:r w:rsidRPr="00F24B6B">
              <w:rPr>
                <w:rFonts w:eastAsia="Times New Roman" w:cstheme="minorHAnsi"/>
                <w:b/>
                <w:bCs/>
                <w:lang w:val="uk-UA" w:eastAsia="uk-UA"/>
              </w:rPr>
              <w:t>31 календарний день</w:t>
            </w:r>
          </w:p>
        </w:tc>
      </w:tr>
      <w:tr w:rsidR="00F24B6B" w:rsidRPr="00F24B6B" w14:paraId="5197D1F2" w14:textId="77777777" w:rsidTr="00BE3179">
        <w:trPr>
          <w:trHeight w:val="570"/>
          <w:tblCellSpacing w:w="0" w:type="dxa"/>
        </w:trPr>
        <w:tc>
          <w:tcPr>
            <w:tcW w:w="6379" w:type="dxa"/>
            <w:hideMark/>
          </w:tcPr>
          <w:p w14:paraId="4868794D" w14:textId="77777777" w:rsidR="00F24B6B" w:rsidRPr="00F24B6B" w:rsidRDefault="00F24B6B" w:rsidP="00C72AAC">
            <w:pPr>
              <w:spacing w:before="100" w:beforeAutospacing="1" w:after="225" w:line="240" w:lineRule="auto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Сезонні та тимчасові працівники</w:t>
            </w:r>
          </w:p>
        </w:tc>
        <w:tc>
          <w:tcPr>
            <w:tcW w:w="4536" w:type="dxa"/>
            <w:hideMark/>
          </w:tcPr>
          <w:p w14:paraId="6B02482D" w14:textId="77777777" w:rsidR="00F24B6B" w:rsidRPr="00F24B6B" w:rsidRDefault="00F24B6B" w:rsidP="00C72AAC">
            <w:pPr>
              <w:spacing w:before="100" w:beforeAutospacing="1" w:after="225" w:line="240" w:lineRule="auto"/>
              <w:jc w:val="center"/>
              <w:outlineLvl w:val="4"/>
              <w:rPr>
                <w:rFonts w:eastAsia="Times New Roman" w:cstheme="minorHAnsi"/>
                <w:lang w:val="uk-UA" w:eastAsia="uk-UA"/>
              </w:rPr>
            </w:pPr>
            <w:r w:rsidRPr="00F24B6B">
              <w:rPr>
                <w:rFonts w:eastAsia="Times New Roman" w:cstheme="minorHAnsi"/>
                <w:lang w:val="uk-UA" w:eastAsia="uk-UA"/>
              </w:rPr>
              <w:t>Пропорційно до відпрацьованого часу</w:t>
            </w:r>
          </w:p>
        </w:tc>
      </w:tr>
    </w:tbl>
    <w:p w14:paraId="208F8BAA" w14:textId="04E5974D" w:rsidR="00F24B6B" w:rsidRPr="00F24B6B" w:rsidRDefault="00BE3179" w:rsidP="00BE3179">
      <w:pPr>
        <w:jc w:val="center"/>
        <w:rPr>
          <w:rFonts w:cstheme="minorHAnsi"/>
          <w:lang w:val="ru-RU"/>
        </w:rPr>
      </w:pPr>
      <w:r>
        <w:rPr>
          <w:noProof/>
        </w:rPr>
        <w:drawing>
          <wp:inline distT="0" distB="0" distL="0" distR="0" wp14:anchorId="76EA0650" wp14:editId="0B0124C0">
            <wp:extent cx="969419" cy="445273"/>
            <wp:effectExtent l="0" t="0" r="254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965" cy="455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24B6B" w:rsidRPr="00F24B6B" w:rsidSect="00BE31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E7"/>
    <w:rsid w:val="0000605F"/>
    <w:rsid w:val="0017511F"/>
    <w:rsid w:val="0024792E"/>
    <w:rsid w:val="002832AE"/>
    <w:rsid w:val="002D0BF8"/>
    <w:rsid w:val="00331202"/>
    <w:rsid w:val="00483D6C"/>
    <w:rsid w:val="005E2C9D"/>
    <w:rsid w:val="006F6451"/>
    <w:rsid w:val="00925BBD"/>
    <w:rsid w:val="009703C7"/>
    <w:rsid w:val="009E57E7"/>
    <w:rsid w:val="00AB005C"/>
    <w:rsid w:val="00BE3179"/>
    <w:rsid w:val="00C70A37"/>
    <w:rsid w:val="00C74A1A"/>
    <w:rsid w:val="00CC4F65"/>
    <w:rsid w:val="00DD5F44"/>
    <w:rsid w:val="00E032CD"/>
    <w:rsid w:val="00E963E5"/>
    <w:rsid w:val="00EC5851"/>
    <w:rsid w:val="00EC7E82"/>
    <w:rsid w:val="00F24B6B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F7D2"/>
  <w15:chartTrackingRefBased/>
  <w15:docId w15:val="{078C402F-D539-457E-BCDD-CDEDABC1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4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link w:val="50"/>
    <w:uiPriority w:val="9"/>
    <w:qFormat/>
    <w:rsid w:val="00F24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DA0"/>
    <w:rPr>
      <w:b/>
      <w:bCs/>
    </w:rPr>
  </w:style>
  <w:style w:type="paragraph" w:customStyle="1" w:styleId="rvps2">
    <w:name w:val="rvps2"/>
    <w:basedOn w:val="a"/>
    <w:rsid w:val="00EC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C7E82"/>
  </w:style>
  <w:style w:type="character" w:customStyle="1" w:styleId="rvts46">
    <w:name w:val="rvts46"/>
    <w:basedOn w:val="a0"/>
    <w:rsid w:val="00EC7E82"/>
  </w:style>
  <w:style w:type="character" w:styleId="a4">
    <w:name w:val="Hyperlink"/>
    <w:basedOn w:val="a0"/>
    <w:uiPriority w:val="99"/>
    <w:semiHidden/>
    <w:unhideWhenUsed/>
    <w:rsid w:val="00EC7E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24B6B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F24B6B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93FD-DDC8-44CF-8BEB-E3A518F9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</cp:lastModifiedBy>
  <cp:revision>2</cp:revision>
  <dcterms:created xsi:type="dcterms:W3CDTF">2021-06-08T07:40:00Z</dcterms:created>
  <dcterms:modified xsi:type="dcterms:W3CDTF">2021-06-08T07:40:00Z</dcterms:modified>
</cp:coreProperties>
</file>