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18034" w14:textId="77777777" w:rsidR="00BE0A21" w:rsidRDefault="00BE0A21" w:rsidP="00BE0A21">
      <w:pPr>
        <w:pStyle w:val="a3"/>
        <w:jc w:val="center"/>
      </w:pPr>
      <w:r>
        <w:rPr>
          <w:rStyle w:val="a4"/>
        </w:rPr>
        <w:t>ПОСАДОВА ІНСТРУКЦІЯ</w:t>
      </w:r>
      <w:r>
        <w:rPr>
          <w:b/>
          <w:bCs/>
        </w:rPr>
        <w:br/>
      </w:r>
      <w:r>
        <w:rPr>
          <w:rStyle w:val="a4"/>
        </w:rPr>
        <w:t xml:space="preserve">програміста </w:t>
      </w:r>
      <w:r>
        <w:br/>
      </w:r>
      <w:r>
        <w:rPr>
          <w:rStyle w:val="a4"/>
        </w:rPr>
        <w:t>(код КП — 2132.2)</w:t>
      </w:r>
    </w:p>
    <w:p w14:paraId="14C051EA" w14:textId="77777777" w:rsidR="00BE0A21" w:rsidRDefault="00BE0A21" w:rsidP="00BE0A21">
      <w:pPr>
        <w:pStyle w:val="a3"/>
        <w:jc w:val="center"/>
      </w:pPr>
      <w:r>
        <w:rPr>
          <w:rStyle w:val="a4"/>
        </w:rPr>
        <w:t>1. Загальні положення</w:t>
      </w:r>
    </w:p>
    <w:p w14:paraId="31133DC6" w14:textId="77777777" w:rsidR="00BE0A21" w:rsidRDefault="00BE0A21" w:rsidP="00BE0A21">
      <w:pPr>
        <w:pStyle w:val="a3"/>
        <w:jc w:val="both"/>
      </w:pPr>
      <w:r>
        <w:t>1.1. Програміст належить до професійної групи «Професіонали»  Національного класифікатора України «Класифікатор професій ДК003:2010».</w:t>
      </w:r>
    </w:p>
    <w:p w14:paraId="4A359E82" w14:textId="77777777" w:rsidR="00BE0A21" w:rsidRDefault="00BE0A21" w:rsidP="00BE0A21">
      <w:pPr>
        <w:pStyle w:val="a3"/>
        <w:jc w:val="both"/>
      </w:pPr>
      <w:r>
        <w:t>1.2. Призначення на посаду програміста та звільнення з неї здійснюється наказом директора підприємства  відповідно до приписів чинного законодавства України.</w:t>
      </w:r>
    </w:p>
    <w:p w14:paraId="060EC94E" w14:textId="77777777" w:rsidR="00BE0A21" w:rsidRDefault="00BE0A21" w:rsidP="00BE0A21">
      <w:pPr>
        <w:pStyle w:val="a3"/>
        <w:jc w:val="both"/>
      </w:pPr>
      <w:r>
        <w:t xml:space="preserve">1.3. У своїй діяльності програміст керується чинним законодавством України, установчими документами підприємства, нормативними актами підприємства, у </w:t>
      </w:r>
      <w:proofErr w:type="spellStart"/>
      <w:r>
        <w:t>т.ч</w:t>
      </w:r>
      <w:proofErr w:type="spellEnd"/>
      <w:r>
        <w:t>. колективним договором, правилами внутрішнього трудового розпорядку, цією посадовою інструкцією, а також наказами директора підприємства.</w:t>
      </w:r>
    </w:p>
    <w:p w14:paraId="004D7448" w14:textId="77777777" w:rsidR="00BE0A21" w:rsidRDefault="00BE0A21" w:rsidP="00BE0A21">
      <w:pPr>
        <w:pStyle w:val="a3"/>
        <w:jc w:val="both"/>
      </w:pPr>
      <w:r>
        <w:t>1.4. Програміст підпорядковується безпосередньо директору підприємства.</w:t>
      </w:r>
    </w:p>
    <w:p w14:paraId="36729173" w14:textId="77777777" w:rsidR="00BE0A21" w:rsidRDefault="00BE0A21" w:rsidP="00BE0A21">
      <w:pPr>
        <w:pStyle w:val="a3"/>
        <w:jc w:val="both"/>
      </w:pPr>
      <w:r>
        <w:t>1.5. В період тимчасової відсутності програміста його обов’язки виконує особа, призначена наказом директора підприємства, яка набуває відповідних прав та несе відповідальність за належне виконання покладених на неї обов’язків.</w:t>
      </w:r>
    </w:p>
    <w:p w14:paraId="6442B175" w14:textId="77777777" w:rsidR="00BE0A21" w:rsidRDefault="00BE0A21" w:rsidP="00BE0A21">
      <w:pPr>
        <w:pStyle w:val="a3"/>
        <w:jc w:val="center"/>
      </w:pPr>
      <w:r>
        <w:rPr>
          <w:rStyle w:val="a4"/>
        </w:rPr>
        <w:t>2. Завдання та обов’язки</w:t>
      </w:r>
    </w:p>
    <w:p w14:paraId="6D9EC512" w14:textId="77777777" w:rsidR="00BE0A21" w:rsidRDefault="00BE0A21" w:rsidP="00BE0A21">
      <w:pPr>
        <w:pStyle w:val="a3"/>
        <w:spacing w:after="165" w:afterAutospacing="0"/>
      </w:pPr>
      <w:r>
        <w:t>2.1. Консультує адміністрацію підприємства з питань застосування засобів обчислювальної техніки та комп'ютерних інформаційних технологій.</w:t>
      </w:r>
    </w:p>
    <w:p w14:paraId="7EFB2F22" w14:textId="77777777" w:rsidR="00BE0A21" w:rsidRDefault="00BE0A21" w:rsidP="00BE0A21">
      <w:pPr>
        <w:pStyle w:val="a3"/>
      </w:pPr>
      <w:r>
        <w:t>2.2. Здійснює інсталяцію, налаштування та оптимізацію програмного забезпечення та освоєння прикладних програмних засобів.</w:t>
      </w:r>
    </w:p>
    <w:p w14:paraId="054C2544" w14:textId="77777777" w:rsidR="00BE0A21" w:rsidRDefault="00BE0A21" w:rsidP="00BE0A21">
      <w:pPr>
        <w:pStyle w:val="a3"/>
      </w:pPr>
      <w:r>
        <w:t>2.3. Розробляє та впроваджує прикладні програми.</w:t>
      </w:r>
    </w:p>
    <w:p w14:paraId="553E4332" w14:textId="77777777" w:rsidR="00BE0A21" w:rsidRDefault="00BE0A21" w:rsidP="00BE0A21">
      <w:pPr>
        <w:pStyle w:val="a3"/>
      </w:pPr>
      <w:r>
        <w:t>2.4. Здійснює підключення та заміну зовнішніх пристроїв, проведення тестування засобів обчислювальної техніки.</w:t>
      </w:r>
    </w:p>
    <w:p w14:paraId="50A4B66C" w14:textId="77777777" w:rsidR="00BE0A21" w:rsidRDefault="00BE0A21" w:rsidP="00BE0A21">
      <w:pPr>
        <w:pStyle w:val="a3"/>
      </w:pPr>
      <w:r>
        <w:t>2.5. Здійснює оптимізацію дискового простору комп'ютерів.</w:t>
      </w:r>
    </w:p>
    <w:p w14:paraId="59F71E3B" w14:textId="77777777" w:rsidR="00BE0A21" w:rsidRDefault="00BE0A21" w:rsidP="00BE0A21">
      <w:pPr>
        <w:pStyle w:val="a3"/>
      </w:pPr>
      <w:r>
        <w:t>2.6. Забезпечує ведення комп'ютерних баз даних.</w:t>
      </w:r>
    </w:p>
    <w:p w14:paraId="784FA4D5" w14:textId="77777777" w:rsidR="00BE0A21" w:rsidRDefault="00BE0A21" w:rsidP="00BE0A21">
      <w:pPr>
        <w:pStyle w:val="a3"/>
      </w:pPr>
      <w:r>
        <w:t>2.7. Здійснює комп'ютерні антивірусні заходи.</w:t>
      </w:r>
    </w:p>
    <w:p w14:paraId="227372B2" w14:textId="77777777" w:rsidR="00BE0A21" w:rsidRDefault="00BE0A21" w:rsidP="00BE0A21">
      <w:pPr>
        <w:pStyle w:val="a3"/>
      </w:pPr>
      <w:r>
        <w:t>2.8. Бере участь у адмініструванні локальної обчислювальної мережі підприємства.</w:t>
      </w:r>
    </w:p>
    <w:p w14:paraId="4203DF1F" w14:textId="77777777" w:rsidR="00BE0A21" w:rsidRDefault="00BE0A21" w:rsidP="00BE0A21">
      <w:pPr>
        <w:pStyle w:val="a3"/>
      </w:pPr>
      <w:r>
        <w:t>2.9. Організує супровід договорів із сторонніми організаціями, що надають послуги з комунікаційного, програмного та апаратного оснащення підприємства.</w:t>
      </w:r>
    </w:p>
    <w:p w14:paraId="2993748A" w14:textId="77777777" w:rsidR="00BE0A21" w:rsidRDefault="00BE0A21" w:rsidP="00BE0A21">
      <w:pPr>
        <w:pStyle w:val="a3"/>
      </w:pPr>
      <w:r>
        <w:lastRenderedPageBreak/>
        <w:t>2.10. Забезпечує обмін інформацією локальної мережі із зовнішніми організаціями по телекомунікаційним каналам.</w:t>
      </w:r>
    </w:p>
    <w:p w14:paraId="18EAA887" w14:textId="77777777" w:rsidR="00BE0A21" w:rsidRDefault="00BE0A21" w:rsidP="00BE0A21">
      <w:pPr>
        <w:pStyle w:val="a3"/>
      </w:pPr>
      <w:r>
        <w:t>2.11. Проводить тестування та ремонт окремих пристроїв засобів обчислювальної техніки, кабельних ліній локальної мережі.</w:t>
      </w:r>
    </w:p>
    <w:p w14:paraId="7D500713" w14:textId="77777777" w:rsidR="00BE0A21" w:rsidRDefault="00BE0A21" w:rsidP="00BE0A21">
      <w:pPr>
        <w:pStyle w:val="a3"/>
      </w:pPr>
      <w:r>
        <w:t>2.12. Усуває аварійні ситуації, пов'язані з пошкодженням програмного забезпечення та баз даних.</w:t>
      </w:r>
    </w:p>
    <w:p w14:paraId="022C6169" w14:textId="77777777" w:rsidR="00BE0A21" w:rsidRDefault="00BE0A21" w:rsidP="00BE0A21">
      <w:pPr>
        <w:pStyle w:val="a3"/>
      </w:pPr>
      <w:r>
        <w:t>2.13. Організовує навчання співробітників підприємства основ комп'ютерної грамотності та роботи з прикладними програмними засобами.</w:t>
      </w:r>
    </w:p>
    <w:p w14:paraId="7BA1B635" w14:textId="77777777" w:rsidR="00BE0A21" w:rsidRDefault="00BE0A21" w:rsidP="00BE0A21">
      <w:pPr>
        <w:pStyle w:val="a3"/>
      </w:pPr>
      <w:r>
        <w:t>2.14. Забезпечує технічний супровід локальних мереж та програмного забезпечення, що застосовуються.</w:t>
      </w:r>
    </w:p>
    <w:p w14:paraId="05D810E3" w14:textId="77777777" w:rsidR="00BE0A21" w:rsidRDefault="00BE0A21" w:rsidP="00BE0A21">
      <w:pPr>
        <w:pStyle w:val="a3"/>
      </w:pPr>
      <w:r>
        <w:t>2.15. Виконує профілактичні роботи щодо підтримки працездатності засобів обчислювальної техніки.</w:t>
      </w:r>
    </w:p>
    <w:p w14:paraId="4D0C81CC" w14:textId="77777777" w:rsidR="00BE0A21" w:rsidRDefault="00BE0A21" w:rsidP="00BE0A21">
      <w:pPr>
        <w:pStyle w:val="a3"/>
      </w:pPr>
      <w:r>
        <w:t>2.16. Організує ремонт засобів обчислювальної техніки із залученням спеціалізованих установ.</w:t>
      </w:r>
    </w:p>
    <w:p w14:paraId="73DC44D3" w14:textId="77777777" w:rsidR="00BE0A21" w:rsidRDefault="00BE0A21" w:rsidP="00BE0A21">
      <w:pPr>
        <w:pStyle w:val="a3"/>
      </w:pPr>
      <w:r>
        <w:t>2.17. Здійснює систематичний аналіз ринку апаратних засобів та програмного забезпечення.</w:t>
      </w:r>
    </w:p>
    <w:p w14:paraId="64494B0F" w14:textId="77777777" w:rsidR="00BE0A21" w:rsidRDefault="00BE0A21" w:rsidP="00BE0A21">
      <w:pPr>
        <w:pStyle w:val="a3"/>
      </w:pPr>
      <w:r>
        <w:t>2.18. Готує пропозиції щодо придбання, розробки чи обміну апаратного забезпечення.</w:t>
      </w:r>
    </w:p>
    <w:p w14:paraId="6AD17AC1" w14:textId="77777777" w:rsidR="00BE0A21" w:rsidRDefault="00BE0A21" w:rsidP="00BE0A21">
      <w:pPr>
        <w:pStyle w:val="a3"/>
      </w:pPr>
      <w:r>
        <w:t>2.19. Здійснює своєчасне повідомлення фінансово-економічної служби про плани модернізації апаратного та програмного забезпечення.</w:t>
      </w:r>
    </w:p>
    <w:p w14:paraId="015F2512" w14:textId="77777777" w:rsidR="00BE0A21" w:rsidRDefault="00BE0A21" w:rsidP="00BE0A21">
      <w:pPr>
        <w:pStyle w:val="a3"/>
      </w:pPr>
      <w:r>
        <w:t>2.20. Складає звіти про виконану роботу.</w:t>
      </w:r>
    </w:p>
    <w:p w14:paraId="3A1DC6D5" w14:textId="77777777" w:rsidR="00BE0A21" w:rsidRDefault="00BE0A21" w:rsidP="00BE0A21">
      <w:pPr>
        <w:pStyle w:val="a3"/>
        <w:jc w:val="center"/>
      </w:pPr>
      <w:r>
        <w:rPr>
          <w:rStyle w:val="a4"/>
        </w:rPr>
        <w:t>3. Права</w:t>
      </w:r>
    </w:p>
    <w:p w14:paraId="2361A210" w14:textId="77777777" w:rsidR="00BE0A21" w:rsidRDefault="00BE0A21" w:rsidP="00BE0A21">
      <w:pPr>
        <w:pStyle w:val="a3"/>
        <w:jc w:val="both"/>
      </w:pPr>
      <w:r>
        <w:t>Програміст має право :</w:t>
      </w:r>
    </w:p>
    <w:p w14:paraId="73930618" w14:textId="77777777" w:rsidR="00BE0A21" w:rsidRDefault="00BE0A21" w:rsidP="00BE0A21">
      <w:pPr>
        <w:pStyle w:val="a3"/>
        <w:jc w:val="both"/>
      </w:pPr>
      <w:r>
        <w:t>3.1. Отримувати віл працівників підприємства інформацію і документи, необхідні для виконання ним своїх посадових обов’язків.</w:t>
      </w:r>
    </w:p>
    <w:p w14:paraId="6A5DAF17" w14:textId="77777777" w:rsidR="00BE0A21" w:rsidRDefault="00BE0A21" w:rsidP="00BE0A21">
      <w:pPr>
        <w:pStyle w:val="a3"/>
        <w:jc w:val="both"/>
      </w:pPr>
      <w:r>
        <w:t>3.2. Знайомитися з документами, що визначають права і обов’язки по займаній посаді, критерії оцінки якості виконання посадових обов’язків.</w:t>
      </w:r>
    </w:p>
    <w:p w14:paraId="2713069C" w14:textId="77777777" w:rsidR="00BE0A21" w:rsidRDefault="00BE0A21" w:rsidP="00BE0A21">
      <w:pPr>
        <w:pStyle w:val="a3"/>
        <w:jc w:val="both"/>
      </w:pPr>
      <w:r>
        <w:t>3.3. Повідомляти директору підприємства про всі недоліки, виявлені в процесі виконання своїх посадових обов’язків та у діяльності підприємства, вносити пропозиції щодо їхнього усунення.</w:t>
      </w:r>
    </w:p>
    <w:p w14:paraId="1FF14ED0" w14:textId="77777777" w:rsidR="00BE0A21" w:rsidRDefault="00BE0A21" w:rsidP="00BE0A21">
      <w:pPr>
        <w:pStyle w:val="a3"/>
        <w:jc w:val="both"/>
      </w:pPr>
      <w:r>
        <w:t>3.4. Вносити на розгляд директора підприємства пропозиції по вдосконалення роботи, пов’язаної із виконанням обов’язків, передбаченими даною інструкцією.</w:t>
      </w:r>
    </w:p>
    <w:p w14:paraId="076947A0" w14:textId="77777777" w:rsidR="00BE0A21" w:rsidRDefault="00BE0A21" w:rsidP="00BE0A21">
      <w:pPr>
        <w:pStyle w:val="a3"/>
        <w:jc w:val="both"/>
      </w:pPr>
      <w:r>
        <w:lastRenderedPageBreak/>
        <w:t>3.5. Вимагати від директора підприємства забезпечення організаційно-технічних умов, необхідних для виконання посадових обов’язків.</w:t>
      </w:r>
    </w:p>
    <w:p w14:paraId="6CED723B" w14:textId="77777777" w:rsidR="00BE0A21" w:rsidRDefault="00BE0A21" w:rsidP="00BE0A21">
      <w:pPr>
        <w:pStyle w:val="a3"/>
        <w:jc w:val="both"/>
      </w:pPr>
      <w:r>
        <w:t>3.6. Удосконалювати свою професійну кваліфікацію.</w:t>
      </w:r>
    </w:p>
    <w:p w14:paraId="6C44289C" w14:textId="77777777" w:rsidR="00BE0A21" w:rsidRDefault="00BE0A21" w:rsidP="00BE0A21">
      <w:pPr>
        <w:pStyle w:val="a3"/>
        <w:jc w:val="both"/>
      </w:pPr>
      <w:r>
        <w:t>3.7. Користуватися  інформаційними матеріалами та нормативно-правовими актами, знання яких необхідно йому для здійснення своїх функцій,  знайомитися з локальними нормативними актами підприємства.</w:t>
      </w:r>
    </w:p>
    <w:p w14:paraId="0DD6C729" w14:textId="77777777" w:rsidR="00BE0A21" w:rsidRDefault="00BE0A21" w:rsidP="00BE0A21">
      <w:pPr>
        <w:pStyle w:val="a3"/>
        <w:jc w:val="center"/>
      </w:pPr>
      <w:r>
        <w:rPr>
          <w:rStyle w:val="a4"/>
        </w:rPr>
        <w:t>4. Відповідальність</w:t>
      </w:r>
    </w:p>
    <w:p w14:paraId="03A32553" w14:textId="77777777" w:rsidR="00BE0A21" w:rsidRDefault="00BE0A21" w:rsidP="00BE0A21">
      <w:pPr>
        <w:pStyle w:val="a3"/>
        <w:jc w:val="both"/>
      </w:pPr>
      <w:r>
        <w:t>Програміст несе відповідальність :</w:t>
      </w:r>
    </w:p>
    <w:p w14:paraId="24DB81D3" w14:textId="77777777" w:rsidR="00BE0A21" w:rsidRDefault="00BE0A21" w:rsidP="00BE0A21">
      <w:pPr>
        <w:pStyle w:val="a3"/>
        <w:jc w:val="both"/>
      </w:pPr>
      <w:r>
        <w:t>4.1. За неналежне виконання або невиконання своїх посадових обов’язків, що передбачені цією посадовою інструкцією, трудовим розпорядком – у межах, визначених  чинним законодавством України про працю.</w:t>
      </w:r>
    </w:p>
    <w:p w14:paraId="141036A0" w14:textId="77777777" w:rsidR="00BE0A21" w:rsidRDefault="00BE0A21" w:rsidP="00BE0A21">
      <w:pPr>
        <w:pStyle w:val="a3"/>
        <w:jc w:val="both"/>
      </w:pPr>
      <w:r>
        <w:t>4.2. За правопорушення, скоєні у процесі здійснення своєї діяльності – у межах, визначених чинним цивільним, кримінальним  законодавством України та законодавством про адміністративні правопорушення .</w:t>
      </w:r>
    </w:p>
    <w:p w14:paraId="4D0C49BA" w14:textId="77777777" w:rsidR="00BE0A21" w:rsidRDefault="00BE0A21" w:rsidP="00BE0A21">
      <w:pPr>
        <w:pStyle w:val="a3"/>
        <w:jc w:val="both"/>
      </w:pPr>
      <w:r>
        <w:t>4.3. За завдання матеріальної шкоди підприємству  – у межах, визначених чинним цивільним законодавством та законодавством України про працю.</w:t>
      </w:r>
    </w:p>
    <w:p w14:paraId="6B7547D9" w14:textId="77777777" w:rsidR="00BE0A21" w:rsidRDefault="00BE0A21" w:rsidP="00BE0A21">
      <w:pPr>
        <w:pStyle w:val="a3"/>
        <w:jc w:val="both"/>
      </w:pPr>
      <w:r>
        <w:t>4.4. За розголошення відомостей, що складають комерційну таємницю –  у межах, визначених чинним цивільним, кримінальним  законодавством України та законодавством про адміністративні правопорушення .</w:t>
      </w:r>
    </w:p>
    <w:p w14:paraId="0D524386" w14:textId="77777777" w:rsidR="00BE0A21" w:rsidRDefault="00BE0A21" w:rsidP="00BE0A21">
      <w:pPr>
        <w:pStyle w:val="a3"/>
        <w:jc w:val="center"/>
      </w:pPr>
      <w:r>
        <w:rPr>
          <w:rStyle w:val="a4"/>
        </w:rPr>
        <w:t>5. Повинен знати</w:t>
      </w:r>
    </w:p>
    <w:p w14:paraId="27F5308A" w14:textId="77777777" w:rsidR="00BE0A21" w:rsidRDefault="00BE0A21" w:rsidP="00BE0A21">
      <w:pPr>
        <w:pStyle w:val="a3"/>
        <w:jc w:val="both"/>
      </w:pPr>
      <w:r>
        <w:t>Програміст повинен знати :</w:t>
      </w:r>
    </w:p>
    <w:p w14:paraId="0453F534" w14:textId="77777777" w:rsidR="00BE0A21" w:rsidRDefault="00BE0A21" w:rsidP="00BE0A21">
      <w:pPr>
        <w:pStyle w:val="a3"/>
        <w:jc w:val="both"/>
      </w:pPr>
      <w:r>
        <w:t>5.1. Основи інформатики та вищої математики.</w:t>
      </w:r>
    </w:p>
    <w:p w14:paraId="23F281EA" w14:textId="77777777" w:rsidR="00BE0A21" w:rsidRDefault="00BE0A21" w:rsidP="00BE0A21">
      <w:pPr>
        <w:pStyle w:val="a3"/>
        <w:jc w:val="both"/>
      </w:pPr>
      <w:r>
        <w:t>5.1. Технологію опрацювання даних, програмне забезпечення, що використовується..</w:t>
      </w:r>
    </w:p>
    <w:p w14:paraId="296EC66D" w14:textId="77777777" w:rsidR="00BE0A21" w:rsidRDefault="00BE0A21" w:rsidP="00BE0A21">
      <w:pPr>
        <w:pStyle w:val="a3"/>
        <w:jc w:val="both"/>
      </w:pPr>
      <w:r>
        <w:t>5.3. Основи теорії алгоритмів, методи побудови формальних мов, основні структури даних, основи машинної графіки; архітектурні особливості та фізичні основи побудови сучасних комп’ютерів.</w:t>
      </w:r>
    </w:p>
    <w:p w14:paraId="19BF03F7" w14:textId="77777777" w:rsidR="00BE0A21" w:rsidRDefault="00BE0A21" w:rsidP="00BE0A21">
      <w:pPr>
        <w:pStyle w:val="a3"/>
        <w:jc w:val="both"/>
      </w:pPr>
      <w:r>
        <w:t>5.4. Основні моделі даних та їх організацію.</w:t>
      </w:r>
    </w:p>
    <w:p w14:paraId="5007CF54" w14:textId="77777777" w:rsidR="00BE0A21" w:rsidRDefault="00BE0A21" w:rsidP="00BE0A21">
      <w:pPr>
        <w:pStyle w:val="a3"/>
        <w:jc w:val="both"/>
      </w:pPr>
      <w:r>
        <w:t>5.5. Мови програмування.</w:t>
      </w:r>
    </w:p>
    <w:p w14:paraId="56A9B6FC" w14:textId="77777777" w:rsidR="00BE0A21" w:rsidRDefault="00BE0A21" w:rsidP="00BE0A21">
      <w:pPr>
        <w:pStyle w:val="a3"/>
        <w:jc w:val="both"/>
      </w:pPr>
      <w:r>
        <w:t>5.5. Принципи побудови мов запитів та маніпулювання даними.</w:t>
      </w:r>
    </w:p>
    <w:p w14:paraId="47DDC9D9" w14:textId="77777777" w:rsidR="00BE0A21" w:rsidRDefault="00BE0A21" w:rsidP="00BE0A21">
      <w:pPr>
        <w:pStyle w:val="a3"/>
        <w:jc w:val="both"/>
      </w:pPr>
      <w:r>
        <w:t>5.6. Синтаксис, семантику і формальні способи опису мов програмування. </w:t>
      </w:r>
    </w:p>
    <w:p w14:paraId="22955DAE" w14:textId="77777777" w:rsidR="00BE0A21" w:rsidRDefault="00BE0A21" w:rsidP="00BE0A21">
      <w:pPr>
        <w:pStyle w:val="a3"/>
        <w:jc w:val="both"/>
      </w:pPr>
      <w:r>
        <w:lastRenderedPageBreak/>
        <w:t>5.7. Конструкції розподіленого і паралельного програмування; методи та основні етапи трансляції.</w:t>
      </w:r>
    </w:p>
    <w:p w14:paraId="57379980" w14:textId="77777777" w:rsidR="00BE0A21" w:rsidRDefault="00BE0A21" w:rsidP="00BE0A21">
      <w:pPr>
        <w:pStyle w:val="a3"/>
        <w:jc w:val="both"/>
      </w:pPr>
      <w:r>
        <w:t>5.8. Способи і механізми управління даними.</w:t>
      </w:r>
    </w:p>
    <w:p w14:paraId="0B08B3AC" w14:textId="77777777" w:rsidR="00BE0A21" w:rsidRDefault="00BE0A21" w:rsidP="00BE0A21">
      <w:pPr>
        <w:pStyle w:val="a3"/>
        <w:jc w:val="both"/>
      </w:pPr>
      <w:r>
        <w:t>5.9. Принципи організації, склад і схеми роботи операційних систем.</w:t>
      </w:r>
    </w:p>
    <w:p w14:paraId="67E17DBC" w14:textId="77777777" w:rsidR="00BE0A21" w:rsidRDefault="00BE0A21" w:rsidP="00BE0A21">
      <w:pPr>
        <w:pStyle w:val="a3"/>
        <w:jc w:val="both"/>
      </w:pPr>
      <w:r>
        <w:t>5.10. Принципи управління ресурсам, методи організації файлових систем.</w:t>
      </w:r>
    </w:p>
    <w:p w14:paraId="50A19499" w14:textId="77777777" w:rsidR="00BE0A21" w:rsidRDefault="00BE0A21" w:rsidP="00BE0A21">
      <w:pPr>
        <w:pStyle w:val="a3"/>
        <w:jc w:val="both"/>
      </w:pPr>
      <w:r>
        <w:t>5.11. Принципи побудови мережевої взаємодії.</w:t>
      </w:r>
    </w:p>
    <w:p w14:paraId="61CEA2B9" w14:textId="77777777" w:rsidR="00BE0A21" w:rsidRDefault="00BE0A21" w:rsidP="00BE0A21">
      <w:pPr>
        <w:pStyle w:val="a3"/>
        <w:jc w:val="both"/>
      </w:pPr>
      <w:r>
        <w:t>5.12. Основні методи розроблення програмного забезпечення.</w:t>
      </w:r>
    </w:p>
    <w:p w14:paraId="4F4577AF" w14:textId="77777777" w:rsidR="00BE0A21" w:rsidRDefault="00BE0A21" w:rsidP="00BE0A21">
      <w:pPr>
        <w:pStyle w:val="a3"/>
        <w:jc w:val="both"/>
      </w:pPr>
      <w:r>
        <w:t>5.13. Інформаційне законодавство.</w:t>
      </w:r>
    </w:p>
    <w:p w14:paraId="370D64AB" w14:textId="77777777" w:rsidR="00BE0A21" w:rsidRDefault="00BE0A21" w:rsidP="00BE0A21">
      <w:pPr>
        <w:pStyle w:val="a3"/>
        <w:jc w:val="both"/>
      </w:pPr>
      <w:r>
        <w:t>5.14. Законодавство про авторські та суміжні права.</w:t>
      </w:r>
    </w:p>
    <w:p w14:paraId="17DBC3C6" w14:textId="77777777" w:rsidR="00BE0A21" w:rsidRDefault="00BE0A21" w:rsidP="00BE0A21">
      <w:pPr>
        <w:pStyle w:val="a3"/>
      </w:pPr>
      <w:r>
        <w:t>5.15. Трудове законодавство.</w:t>
      </w:r>
    </w:p>
    <w:p w14:paraId="64F239A0" w14:textId="77777777" w:rsidR="00BE0A21" w:rsidRDefault="00BE0A21" w:rsidP="00BE0A21">
      <w:pPr>
        <w:pStyle w:val="a3"/>
      </w:pPr>
      <w:r>
        <w:t>5.16. Правила та норми охорони праці, техніки безпеки.</w:t>
      </w:r>
    </w:p>
    <w:p w14:paraId="3B999FE5" w14:textId="77777777" w:rsidR="00BE0A21" w:rsidRDefault="00BE0A21" w:rsidP="00BE0A21">
      <w:pPr>
        <w:pStyle w:val="a3"/>
        <w:jc w:val="center"/>
      </w:pPr>
      <w:r>
        <w:rPr>
          <w:rStyle w:val="a4"/>
        </w:rPr>
        <w:t>6. Кваліфікаційні вимоги</w:t>
      </w:r>
    </w:p>
    <w:p w14:paraId="0F97D5D5" w14:textId="77777777" w:rsidR="00BE0A21" w:rsidRDefault="00BE0A21" w:rsidP="00BE0A21">
      <w:pPr>
        <w:pStyle w:val="a3"/>
        <w:jc w:val="both"/>
      </w:pPr>
      <w:r>
        <w:t>6.1. На посаду програміста може бути призначена особа, яка має другий рівень вищої освіти (магістр) відповідного напряму підготовки. Стаж роботи на посаді програміста – не менше ніж 1 рік.</w:t>
      </w:r>
    </w:p>
    <w:p w14:paraId="4EF3045A" w14:textId="77777777" w:rsidR="00BE0A21" w:rsidRDefault="00BE0A21" w:rsidP="00BE0A21">
      <w:pPr>
        <w:pStyle w:val="a3"/>
        <w:jc w:val="center"/>
      </w:pPr>
      <w:r>
        <w:rPr>
          <w:rStyle w:val="a4"/>
        </w:rPr>
        <w:t>7. Взаємовідносини (зв'язки) за посадою</w:t>
      </w:r>
    </w:p>
    <w:p w14:paraId="5BFABE78" w14:textId="77777777" w:rsidR="00BE0A21" w:rsidRDefault="00BE0A21" w:rsidP="00BE0A21">
      <w:pPr>
        <w:pStyle w:val="af3"/>
        <w:jc w:val="both"/>
      </w:pPr>
      <w:r>
        <w:t>7.1. Програміст взаємодіє із структурними підрозділами підприємства: відділом інформації, відділом технічної документації, виробничими підрозділами, відділом охорони, відділом матеріально-технічного забезпечення, відділом перепусток, , бухгалтерією, відділом кадрів.</w:t>
      </w:r>
    </w:p>
    <w:p w14:paraId="1EFDC955" w14:textId="77462C2C" w:rsidR="006A2235" w:rsidRPr="00BE0A21" w:rsidRDefault="00BE0A21" w:rsidP="00BE0A21">
      <w:pPr>
        <w:rPr>
          <w:lang w:val="en-US"/>
        </w:rPr>
      </w:pPr>
      <w:r>
        <w:rPr>
          <w:lang w:val="en-US"/>
        </w:rPr>
        <w:t xml:space="preserve"> </w:t>
      </w:r>
    </w:p>
    <w:sectPr w:rsidR="006A2235" w:rsidRPr="00BE0A21" w:rsidSect="001F7163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3EAC4" w14:textId="77777777" w:rsidR="001F7163" w:rsidRDefault="001F7163" w:rsidP="00C55407">
      <w:r>
        <w:separator/>
      </w:r>
    </w:p>
  </w:endnote>
  <w:endnote w:type="continuationSeparator" w:id="0">
    <w:p w14:paraId="4604A966" w14:textId="77777777" w:rsidR="001F7163" w:rsidRDefault="001F7163" w:rsidP="00C5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ltic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99B44" w14:textId="77777777" w:rsidR="001F7163" w:rsidRDefault="001F7163" w:rsidP="00C55407">
      <w:r>
        <w:separator/>
      </w:r>
    </w:p>
  </w:footnote>
  <w:footnote w:type="continuationSeparator" w:id="0">
    <w:p w14:paraId="62D71508" w14:textId="77777777" w:rsidR="001F7163" w:rsidRDefault="001F7163" w:rsidP="00C5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8ACBD" w14:textId="12D3CABB" w:rsidR="00C55407" w:rsidRDefault="00C55407">
    <w:pPr>
      <w:pStyle w:val="a6"/>
    </w:pPr>
    <w:r>
      <w:rPr>
        <w:noProof/>
        <w:sz w:val="22"/>
        <w:szCs w:val="22"/>
      </w:rPr>
      <w:drawing>
        <wp:inline distT="0" distB="0" distL="0" distR="0" wp14:anchorId="2D2BEC18" wp14:editId="1371829A">
          <wp:extent cx="969419" cy="445273"/>
          <wp:effectExtent l="0" t="0" r="254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1965" cy="4556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br/>
    </w:r>
  </w:p>
  <w:p w14:paraId="2B829B3B" w14:textId="77777777" w:rsidR="00C55407" w:rsidRDefault="00C55407">
    <w:pPr>
      <w:pStyle w:val="a6"/>
    </w:pPr>
  </w:p>
  <w:p w14:paraId="65DFFE78" w14:textId="53B1495B" w:rsidR="00C55407" w:rsidRDefault="00C554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28D0"/>
    <w:multiLevelType w:val="multilevel"/>
    <w:tmpl w:val="FD2C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86179"/>
    <w:multiLevelType w:val="multilevel"/>
    <w:tmpl w:val="716C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E5574"/>
    <w:multiLevelType w:val="multilevel"/>
    <w:tmpl w:val="FB18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0A0B29"/>
    <w:multiLevelType w:val="multilevel"/>
    <w:tmpl w:val="AADC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623AA1"/>
    <w:multiLevelType w:val="multilevel"/>
    <w:tmpl w:val="DC400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396CD6"/>
    <w:multiLevelType w:val="multilevel"/>
    <w:tmpl w:val="46B2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C708F7"/>
    <w:multiLevelType w:val="hybridMultilevel"/>
    <w:tmpl w:val="3B1AD19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486D5E"/>
    <w:multiLevelType w:val="multilevel"/>
    <w:tmpl w:val="DED0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14241B"/>
    <w:multiLevelType w:val="multilevel"/>
    <w:tmpl w:val="B2BEB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5E0EF0"/>
    <w:multiLevelType w:val="multilevel"/>
    <w:tmpl w:val="808A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DC748B"/>
    <w:multiLevelType w:val="multilevel"/>
    <w:tmpl w:val="A0D6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315075"/>
    <w:multiLevelType w:val="multilevel"/>
    <w:tmpl w:val="A0CC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921067"/>
    <w:multiLevelType w:val="multilevel"/>
    <w:tmpl w:val="C76A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FC4BF6"/>
    <w:multiLevelType w:val="multilevel"/>
    <w:tmpl w:val="9D2A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3B5A05"/>
    <w:multiLevelType w:val="multilevel"/>
    <w:tmpl w:val="8A1E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460C0A"/>
    <w:multiLevelType w:val="multilevel"/>
    <w:tmpl w:val="0DBC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1742E1"/>
    <w:multiLevelType w:val="hybridMultilevel"/>
    <w:tmpl w:val="DE84FAB0"/>
    <w:lvl w:ilvl="0" w:tplc="DA78E3DA">
      <w:start w:val="1"/>
      <w:numFmt w:val="bullet"/>
      <w:pStyle w:val="Ctrl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17" w15:restartNumberingAfterBreak="0">
    <w:nsid w:val="6AF45A93"/>
    <w:multiLevelType w:val="multilevel"/>
    <w:tmpl w:val="F9DE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CB7DEF"/>
    <w:multiLevelType w:val="multilevel"/>
    <w:tmpl w:val="20CA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900BBA"/>
    <w:multiLevelType w:val="multilevel"/>
    <w:tmpl w:val="1B04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24766D"/>
    <w:multiLevelType w:val="multilevel"/>
    <w:tmpl w:val="FA3E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4F0C6C"/>
    <w:multiLevelType w:val="multilevel"/>
    <w:tmpl w:val="5BDA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7811374">
    <w:abstractNumId w:val="16"/>
  </w:num>
  <w:num w:numId="2" w16cid:durableId="2038772221">
    <w:abstractNumId w:val="10"/>
  </w:num>
  <w:num w:numId="3" w16cid:durableId="591858738">
    <w:abstractNumId w:val="6"/>
  </w:num>
  <w:num w:numId="4" w16cid:durableId="991905100">
    <w:abstractNumId w:val="19"/>
  </w:num>
  <w:num w:numId="5" w16cid:durableId="1642540801">
    <w:abstractNumId w:val="17"/>
  </w:num>
  <w:num w:numId="6" w16cid:durableId="756436437">
    <w:abstractNumId w:val="20"/>
  </w:num>
  <w:num w:numId="7" w16cid:durableId="486555224">
    <w:abstractNumId w:val="7"/>
  </w:num>
  <w:num w:numId="8" w16cid:durableId="1681159651">
    <w:abstractNumId w:val="15"/>
  </w:num>
  <w:num w:numId="9" w16cid:durableId="2135439790">
    <w:abstractNumId w:val="4"/>
  </w:num>
  <w:num w:numId="10" w16cid:durableId="1993673437">
    <w:abstractNumId w:val="8"/>
  </w:num>
  <w:num w:numId="11" w16cid:durableId="1297176655">
    <w:abstractNumId w:val="3"/>
  </w:num>
  <w:num w:numId="12" w16cid:durableId="1202979387">
    <w:abstractNumId w:val="14"/>
  </w:num>
  <w:num w:numId="13" w16cid:durableId="1631590110">
    <w:abstractNumId w:val="5"/>
  </w:num>
  <w:num w:numId="14" w16cid:durableId="528953339">
    <w:abstractNumId w:val="18"/>
  </w:num>
  <w:num w:numId="15" w16cid:durableId="1051271822">
    <w:abstractNumId w:val="13"/>
  </w:num>
  <w:num w:numId="16" w16cid:durableId="1067845233">
    <w:abstractNumId w:val="9"/>
  </w:num>
  <w:num w:numId="17" w16cid:durableId="362485631">
    <w:abstractNumId w:val="12"/>
  </w:num>
  <w:num w:numId="18" w16cid:durableId="261650457">
    <w:abstractNumId w:val="2"/>
  </w:num>
  <w:num w:numId="19" w16cid:durableId="62996607">
    <w:abstractNumId w:val="0"/>
  </w:num>
  <w:num w:numId="20" w16cid:durableId="247925246">
    <w:abstractNumId w:val="1"/>
  </w:num>
  <w:num w:numId="21" w16cid:durableId="1282111277">
    <w:abstractNumId w:val="21"/>
  </w:num>
  <w:num w:numId="22" w16cid:durableId="943921927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07"/>
    <w:rsid w:val="000334AE"/>
    <w:rsid w:val="00042F2C"/>
    <w:rsid w:val="0005296E"/>
    <w:rsid w:val="00071D24"/>
    <w:rsid w:val="00090395"/>
    <w:rsid w:val="00097FC3"/>
    <w:rsid w:val="000A6D87"/>
    <w:rsid w:val="000B4E23"/>
    <w:rsid w:val="000E1A7B"/>
    <w:rsid w:val="000F52B4"/>
    <w:rsid w:val="00134456"/>
    <w:rsid w:val="00172D9C"/>
    <w:rsid w:val="001850DD"/>
    <w:rsid w:val="0019420E"/>
    <w:rsid w:val="00195890"/>
    <w:rsid w:val="001A1A2F"/>
    <w:rsid w:val="001F7163"/>
    <w:rsid w:val="00241339"/>
    <w:rsid w:val="002506E4"/>
    <w:rsid w:val="00252F3E"/>
    <w:rsid w:val="00271E0E"/>
    <w:rsid w:val="00274CD2"/>
    <w:rsid w:val="002934B1"/>
    <w:rsid w:val="00293A0F"/>
    <w:rsid w:val="00295729"/>
    <w:rsid w:val="0029768F"/>
    <w:rsid w:val="002C4F76"/>
    <w:rsid w:val="002C6ACA"/>
    <w:rsid w:val="002F3FBE"/>
    <w:rsid w:val="003113EB"/>
    <w:rsid w:val="00313555"/>
    <w:rsid w:val="00313994"/>
    <w:rsid w:val="0033583C"/>
    <w:rsid w:val="00336DE5"/>
    <w:rsid w:val="00360D1E"/>
    <w:rsid w:val="003649A0"/>
    <w:rsid w:val="00373CC7"/>
    <w:rsid w:val="003818BB"/>
    <w:rsid w:val="00391765"/>
    <w:rsid w:val="003D0C66"/>
    <w:rsid w:val="003D3CCA"/>
    <w:rsid w:val="003E1548"/>
    <w:rsid w:val="0040180C"/>
    <w:rsid w:val="00402FB9"/>
    <w:rsid w:val="00403F81"/>
    <w:rsid w:val="00427D22"/>
    <w:rsid w:val="004834F9"/>
    <w:rsid w:val="004A00E4"/>
    <w:rsid w:val="004A26EC"/>
    <w:rsid w:val="004B120A"/>
    <w:rsid w:val="004B6327"/>
    <w:rsid w:val="004C71A1"/>
    <w:rsid w:val="004D7B52"/>
    <w:rsid w:val="004E304D"/>
    <w:rsid w:val="004F2B23"/>
    <w:rsid w:val="004F47B4"/>
    <w:rsid w:val="00512F87"/>
    <w:rsid w:val="00526523"/>
    <w:rsid w:val="00537367"/>
    <w:rsid w:val="005434EF"/>
    <w:rsid w:val="00543C46"/>
    <w:rsid w:val="00581291"/>
    <w:rsid w:val="005908C5"/>
    <w:rsid w:val="00591FFC"/>
    <w:rsid w:val="00592FA6"/>
    <w:rsid w:val="005A679B"/>
    <w:rsid w:val="005C1A60"/>
    <w:rsid w:val="005C6F4E"/>
    <w:rsid w:val="005C7D72"/>
    <w:rsid w:val="005D309E"/>
    <w:rsid w:val="006327C5"/>
    <w:rsid w:val="006A0EFC"/>
    <w:rsid w:val="006A2235"/>
    <w:rsid w:val="006B34AC"/>
    <w:rsid w:val="006E5646"/>
    <w:rsid w:val="006E7489"/>
    <w:rsid w:val="00715127"/>
    <w:rsid w:val="007369F9"/>
    <w:rsid w:val="007476ED"/>
    <w:rsid w:val="00770C7E"/>
    <w:rsid w:val="0078534A"/>
    <w:rsid w:val="007A2855"/>
    <w:rsid w:val="007C4B71"/>
    <w:rsid w:val="007D4DD0"/>
    <w:rsid w:val="007F1CD6"/>
    <w:rsid w:val="007F30CB"/>
    <w:rsid w:val="00804C87"/>
    <w:rsid w:val="00807E4C"/>
    <w:rsid w:val="0082764B"/>
    <w:rsid w:val="00837AA5"/>
    <w:rsid w:val="00841593"/>
    <w:rsid w:val="0084294A"/>
    <w:rsid w:val="00846D2F"/>
    <w:rsid w:val="00863B71"/>
    <w:rsid w:val="00870DBA"/>
    <w:rsid w:val="00896DD4"/>
    <w:rsid w:val="008A281C"/>
    <w:rsid w:val="008A7115"/>
    <w:rsid w:val="008A7ECE"/>
    <w:rsid w:val="008B583C"/>
    <w:rsid w:val="008D38F2"/>
    <w:rsid w:val="00965741"/>
    <w:rsid w:val="00970317"/>
    <w:rsid w:val="009831BE"/>
    <w:rsid w:val="00986B4E"/>
    <w:rsid w:val="009B40C0"/>
    <w:rsid w:val="009B500B"/>
    <w:rsid w:val="009C7E49"/>
    <w:rsid w:val="009D031A"/>
    <w:rsid w:val="009D0ADD"/>
    <w:rsid w:val="009D16AA"/>
    <w:rsid w:val="009D1B8A"/>
    <w:rsid w:val="009E39BE"/>
    <w:rsid w:val="009E6721"/>
    <w:rsid w:val="009F0FE6"/>
    <w:rsid w:val="00A32AE1"/>
    <w:rsid w:val="00A3603B"/>
    <w:rsid w:val="00A6092F"/>
    <w:rsid w:val="00A649C1"/>
    <w:rsid w:val="00A66086"/>
    <w:rsid w:val="00A84621"/>
    <w:rsid w:val="00A95DDB"/>
    <w:rsid w:val="00AD2D76"/>
    <w:rsid w:val="00AD5C4B"/>
    <w:rsid w:val="00AE068C"/>
    <w:rsid w:val="00B13396"/>
    <w:rsid w:val="00B164A5"/>
    <w:rsid w:val="00B167E7"/>
    <w:rsid w:val="00B21F35"/>
    <w:rsid w:val="00B55EE2"/>
    <w:rsid w:val="00B912FB"/>
    <w:rsid w:val="00BD78C3"/>
    <w:rsid w:val="00BE0A21"/>
    <w:rsid w:val="00BE371E"/>
    <w:rsid w:val="00BF5DC7"/>
    <w:rsid w:val="00C13258"/>
    <w:rsid w:val="00C25819"/>
    <w:rsid w:val="00C40D96"/>
    <w:rsid w:val="00C55407"/>
    <w:rsid w:val="00C6546D"/>
    <w:rsid w:val="00C74B35"/>
    <w:rsid w:val="00C87B46"/>
    <w:rsid w:val="00C900A4"/>
    <w:rsid w:val="00CA7786"/>
    <w:rsid w:val="00CB379A"/>
    <w:rsid w:val="00CB4D10"/>
    <w:rsid w:val="00D20B4E"/>
    <w:rsid w:val="00D20C17"/>
    <w:rsid w:val="00D376CC"/>
    <w:rsid w:val="00DA34CE"/>
    <w:rsid w:val="00DB2136"/>
    <w:rsid w:val="00DB7C26"/>
    <w:rsid w:val="00DC578E"/>
    <w:rsid w:val="00DF6291"/>
    <w:rsid w:val="00E0433B"/>
    <w:rsid w:val="00E65A38"/>
    <w:rsid w:val="00E74E6E"/>
    <w:rsid w:val="00E906BF"/>
    <w:rsid w:val="00EC2B05"/>
    <w:rsid w:val="00EE3BCE"/>
    <w:rsid w:val="00EF5212"/>
    <w:rsid w:val="00F0167C"/>
    <w:rsid w:val="00F163EE"/>
    <w:rsid w:val="00F7342B"/>
    <w:rsid w:val="00F94ED5"/>
    <w:rsid w:val="00FB3ADC"/>
    <w:rsid w:val="00FC2142"/>
    <w:rsid w:val="00FD56A5"/>
    <w:rsid w:val="00FE0D39"/>
    <w:rsid w:val="00FE3765"/>
    <w:rsid w:val="00F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04FDC"/>
  <w15:chartTrackingRefBased/>
  <w15:docId w15:val="{F37553D7-4999-4DC6-993C-56421D33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B6327"/>
    <w:pPr>
      <w:keepNext/>
      <w:spacing w:before="240" w:after="60" w:line="440" w:lineRule="atLeast"/>
      <w:outlineLvl w:val="1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407"/>
    <w:pPr>
      <w:spacing w:before="100" w:beforeAutospacing="1" w:after="100" w:afterAutospacing="1"/>
    </w:pPr>
    <w:rPr>
      <w:lang w:eastAsia="uk-UA"/>
    </w:rPr>
  </w:style>
  <w:style w:type="character" w:styleId="a4">
    <w:name w:val="Strong"/>
    <w:basedOn w:val="a0"/>
    <w:uiPriority w:val="22"/>
    <w:qFormat/>
    <w:rsid w:val="00C55407"/>
    <w:rPr>
      <w:b/>
      <w:bCs/>
    </w:rPr>
  </w:style>
  <w:style w:type="paragraph" w:styleId="a5">
    <w:name w:val="No Spacing"/>
    <w:basedOn w:val="a"/>
    <w:uiPriority w:val="1"/>
    <w:qFormat/>
    <w:rsid w:val="00C55407"/>
    <w:pPr>
      <w:spacing w:before="100" w:beforeAutospacing="1" w:after="100" w:afterAutospacing="1"/>
    </w:pPr>
    <w:rPr>
      <w:lang w:eastAsia="uk-UA"/>
    </w:rPr>
  </w:style>
  <w:style w:type="paragraph" w:styleId="a6">
    <w:name w:val="header"/>
    <w:basedOn w:val="a"/>
    <w:link w:val="a7"/>
    <w:uiPriority w:val="99"/>
    <w:unhideWhenUsed/>
    <w:rsid w:val="00C55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5407"/>
  </w:style>
  <w:style w:type="paragraph" w:styleId="a8">
    <w:name w:val="footer"/>
    <w:basedOn w:val="a"/>
    <w:link w:val="a9"/>
    <w:uiPriority w:val="99"/>
    <w:unhideWhenUsed/>
    <w:rsid w:val="00C554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5407"/>
  </w:style>
  <w:style w:type="paragraph" w:customStyle="1" w:styleId="3ShiftAlt">
    <w:name w:val="Додаток_заголовок 3 (Додаток___Shift+Alt)"/>
    <w:uiPriority w:val="2"/>
    <w:rsid w:val="009B40C0"/>
    <w:pPr>
      <w:suppressAutoHyphens/>
      <w:autoSpaceDE w:val="0"/>
      <w:autoSpaceDN w:val="0"/>
      <w:adjustRightInd w:val="0"/>
      <w:spacing w:after="0" w:line="230" w:lineRule="atLeast"/>
      <w:jc w:val="center"/>
    </w:pPr>
    <w:rPr>
      <w:rFonts w:ascii="Times New Roman" w:hAnsi="Times New Roman" w:cs="Myriad Pro"/>
      <w:b/>
      <w:bCs/>
      <w:color w:val="000000"/>
      <w:sz w:val="28"/>
      <w:szCs w:val="18"/>
    </w:rPr>
  </w:style>
  <w:style w:type="character" w:customStyle="1" w:styleId="Bold">
    <w:name w:val="Bold"/>
    <w:uiPriority w:val="99"/>
    <w:rsid w:val="009B40C0"/>
    <w:rPr>
      <w:rFonts w:ascii="Times New Roman" w:hAnsi="Times New Roman" w:cs="Times New Roman" w:hint="default"/>
      <w:b/>
      <w:bCs/>
    </w:rPr>
  </w:style>
  <w:style w:type="paragraph" w:customStyle="1" w:styleId="Ctrl">
    <w:name w:val="Статья_список_с_подсечками (Статья ___Ctrl)"/>
    <w:uiPriority w:val="1"/>
    <w:rsid w:val="009B40C0"/>
    <w:pPr>
      <w:numPr>
        <w:numId w:val="1"/>
      </w:numPr>
      <w:autoSpaceDE w:val="0"/>
      <w:autoSpaceDN w:val="0"/>
      <w:adjustRightInd w:val="0"/>
      <w:spacing w:after="0" w:line="250" w:lineRule="atLeast"/>
      <w:jc w:val="both"/>
    </w:pPr>
    <w:rPr>
      <w:rFonts w:ascii="Times New Roman" w:hAnsi="Times New Roman" w:cs="Arno Pro"/>
      <w:color w:val="000000"/>
      <w:sz w:val="24"/>
      <w:szCs w:val="25"/>
    </w:rPr>
  </w:style>
  <w:style w:type="character" w:customStyle="1" w:styleId="Italic">
    <w:name w:val="Italic"/>
    <w:uiPriority w:val="99"/>
    <w:rsid w:val="009B40C0"/>
    <w:rPr>
      <w:rFonts w:ascii="Times New Roman" w:hAnsi="Times New Roman" w:cs="Times New Roman" w:hint="default"/>
      <w:i/>
      <w:iCs/>
    </w:rPr>
  </w:style>
  <w:style w:type="paragraph" w:customStyle="1" w:styleId="Ctrl0">
    <w:name w:val="Статья_основной_текст (Статья ___Ctrl)"/>
    <w:uiPriority w:val="1"/>
    <w:rsid w:val="009B40C0"/>
    <w:pPr>
      <w:autoSpaceDE w:val="0"/>
      <w:autoSpaceDN w:val="0"/>
      <w:adjustRightInd w:val="0"/>
      <w:spacing w:after="0" w:line="250" w:lineRule="atLeast"/>
      <w:ind w:firstLine="454"/>
      <w:jc w:val="both"/>
    </w:pPr>
    <w:rPr>
      <w:rFonts w:ascii="Times New Roman" w:eastAsia="Batang" w:hAnsi="Times New Roman" w:cs="Arno Pro"/>
      <w:color w:val="000000"/>
      <w:sz w:val="24"/>
      <w:szCs w:val="25"/>
    </w:rPr>
  </w:style>
  <w:style w:type="table" w:styleId="aa">
    <w:name w:val="Table Grid"/>
    <w:basedOn w:val="a1"/>
    <w:rsid w:val="009B40C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ій_індекс"/>
    <w:rsid w:val="009B40C0"/>
    <w:rPr>
      <w:vertAlign w:val="superscript"/>
    </w:rPr>
  </w:style>
  <w:style w:type="paragraph" w:customStyle="1" w:styleId="ac">
    <w:name w:val="Додаток_основной_текст (Посадова)"/>
    <w:basedOn w:val="a"/>
    <w:uiPriority w:val="99"/>
    <w:rsid w:val="009B40C0"/>
    <w:pPr>
      <w:autoSpaceDE w:val="0"/>
      <w:autoSpaceDN w:val="0"/>
      <w:adjustRightInd w:val="0"/>
      <w:spacing w:line="210" w:lineRule="atLeast"/>
      <w:ind w:firstLine="283"/>
      <w:jc w:val="both"/>
      <w:textAlignment w:val="center"/>
    </w:pPr>
    <w:rPr>
      <w:rFonts w:ascii="BalticaC" w:eastAsia="Calibri" w:hAnsi="BalticaC" w:cs="BalticaC"/>
      <w:color w:val="000000"/>
      <w:sz w:val="19"/>
      <w:szCs w:val="19"/>
      <w:lang w:eastAsia="en-US"/>
    </w:rPr>
  </w:style>
  <w:style w:type="character" w:customStyle="1" w:styleId="20">
    <w:name w:val="Заголовок 2 Знак"/>
    <w:basedOn w:val="a0"/>
    <w:link w:val="2"/>
    <w:rsid w:val="004B6327"/>
    <w:rPr>
      <w:rFonts w:ascii="Times New Roman" w:eastAsia="Times New Roman" w:hAnsi="Times New Roman" w:cs="Times New Roman"/>
      <w:b/>
      <w:bCs/>
      <w:sz w:val="38"/>
      <w:szCs w:val="38"/>
      <w:lang w:val="ru-RU" w:eastAsia="ru-RU"/>
    </w:rPr>
  </w:style>
  <w:style w:type="paragraph" w:customStyle="1" w:styleId="footnote">
    <w:name w:val="footnote"/>
    <w:basedOn w:val="a"/>
    <w:rsid w:val="004B6327"/>
    <w:pPr>
      <w:spacing w:line="220" w:lineRule="atLeast"/>
    </w:pPr>
    <w:rPr>
      <w:rFonts w:ascii="Arial" w:eastAsia="Arial" w:hAnsi="Arial" w:cs="Arial"/>
      <w:sz w:val="16"/>
      <w:szCs w:val="16"/>
    </w:rPr>
  </w:style>
  <w:style w:type="paragraph" w:customStyle="1" w:styleId="Ul">
    <w:name w:val="Ul"/>
    <w:basedOn w:val="a"/>
    <w:rsid w:val="004B6327"/>
    <w:pPr>
      <w:spacing w:line="300" w:lineRule="atLeast"/>
    </w:pPr>
    <w:rPr>
      <w:sz w:val="22"/>
      <w:szCs w:val="22"/>
    </w:rPr>
  </w:style>
  <w:style w:type="paragraph" w:styleId="ad">
    <w:name w:val="List Paragraph"/>
    <w:basedOn w:val="a"/>
    <w:uiPriority w:val="34"/>
    <w:qFormat/>
    <w:rsid w:val="004B6327"/>
    <w:pPr>
      <w:ind w:left="720"/>
      <w:contextualSpacing/>
    </w:pPr>
  </w:style>
  <w:style w:type="character" w:customStyle="1" w:styleId="rvts9">
    <w:name w:val="rvts9"/>
    <w:basedOn w:val="a0"/>
    <w:rsid w:val="00512F87"/>
  </w:style>
  <w:style w:type="paragraph" w:styleId="ae">
    <w:name w:val="footnote text"/>
    <w:basedOn w:val="a"/>
    <w:link w:val="af"/>
    <w:uiPriority w:val="99"/>
    <w:semiHidden/>
    <w:unhideWhenUsed/>
    <w:rsid w:val="00512F87"/>
    <w:pPr>
      <w:ind w:firstLine="284"/>
      <w:jc w:val="both"/>
    </w:pPr>
    <w:rPr>
      <w:rFonts w:eastAsia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12F87"/>
    <w:rPr>
      <w:rFonts w:ascii="Times New Roman" w:eastAsia="Calibri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12F87"/>
    <w:rPr>
      <w:vertAlign w:val="superscript"/>
    </w:rPr>
  </w:style>
  <w:style w:type="paragraph" w:customStyle="1" w:styleId="quiz-title">
    <w:name w:val="quiz-title"/>
    <w:basedOn w:val="a"/>
    <w:rsid w:val="00592FA6"/>
    <w:pPr>
      <w:shd w:val="clear" w:color="auto" w:fill="000000"/>
      <w:spacing w:line="300" w:lineRule="atLeast"/>
    </w:pPr>
    <w:rPr>
      <w:color w:val="FFFFFF"/>
      <w:sz w:val="22"/>
      <w:szCs w:val="22"/>
      <w:shd w:val="clear" w:color="auto" w:fill="000000"/>
    </w:rPr>
  </w:style>
  <w:style w:type="paragraph" w:customStyle="1" w:styleId="af1">
    <w:name w:val="Додаток_список без подсечек (Посадова)"/>
    <w:basedOn w:val="ac"/>
    <w:uiPriority w:val="99"/>
    <w:rsid w:val="005A679B"/>
    <w:pPr>
      <w:tabs>
        <w:tab w:val="left" w:pos="567"/>
      </w:tabs>
    </w:pPr>
  </w:style>
  <w:style w:type="character" w:styleId="af2">
    <w:name w:val="Emphasis"/>
    <w:basedOn w:val="a0"/>
    <w:uiPriority w:val="20"/>
    <w:qFormat/>
    <w:rsid w:val="00DA34CE"/>
    <w:rPr>
      <w:i/>
      <w:iCs/>
    </w:rPr>
  </w:style>
  <w:style w:type="character" w:customStyle="1" w:styleId="fontstyle33">
    <w:name w:val="fontstyle33"/>
    <w:basedOn w:val="a0"/>
    <w:rsid w:val="000B4E23"/>
  </w:style>
  <w:style w:type="paragraph" w:customStyle="1" w:styleId="style4">
    <w:name w:val="style4"/>
    <w:basedOn w:val="a"/>
    <w:rsid w:val="000B4E23"/>
    <w:pPr>
      <w:spacing w:before="100" w:beforeAutospacing="1" w:after="100" w:afterAutospacing="1"/>
    </w:pPr>
    <w:rPr>
      <w:lang w:eastAsia="uk-UA"/>
    </w:rPr>
  </w:style>
  <w:style w:type="paragraph" w:customStyle="1" w:styleId="style15">
    <w:name w:val="style15"/>
    <w:basedOn w:val="a"/>
    <w:rsid w:val="000B4E23"/>
    <w:pPr>
      <w:spacing w:before="100" w:beforeAutospacing="1" w:after="100" w:afterAutospacing="1"/>
    </w:pPr>
    <w:rPr>
      <w:lang w:eastAsia="uk-UA"/>
    </w:rPr>
  </w:style>
  <w:style w:type="paragraph" w:styleId="af3">
    <w:name w:val="Body Text"/>
    <w:basedOn w:val="a"/>
    <w:link w:val="af4"/>
    <w:unhideWhenUsed/>
    <w:rsid w:val="006A0EFC"/>
    <w:pPr>
      <w:tabs>
        <w:tab w:val="left" w:pos="9000"/>
      </w:tabs>
      <w:ind w:right="791"/>
    </w:pPr>
  </w:style>
  <w:style w:type="character" w:customStyle="1" w:styleId="af4">
    <w:name w:val="Основной текст Знак"/>
    <w:basedOn w:val="a0"/>
    <w:link w:val="af3"/>
    <w:rsid w:val="006A0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"/>
    <w:basedOn w:val="a"/>
    <w:uiPriority w:val="99"/>
    <w:rsid w:val="006A0EFC"/>
    <w:pPr>
      <w:widowControl w:val="0"/>
      <w:autoSpaceDE w:val="0"/>
      <w:autoSpaceDN w:val="0"/>
      <w:adjustRightInd w:val="0"/>
      <w:spacing w:line="192" w:lineRule="exact"/>
      <w:ind w:firstLine="245"/>
      <w:jc w:val="both"/>
    </w:pPr>
    <w:rPr>
      <w:rFonts w:ascii="Arial" w:hAnsi="Arial" w:cs="Arial"/>
      <w:lang w:val="ru-RU"/>
    </w:rPr>
  </w:style>
  <w:style w:type="paragraph" w:customStyle="1" w:styleId="Style150">
    <w:name w:val="Style15"/>
    <w:basedOn w:val="a"/>
    <w:uiPriority w:val="99"/>
    <w:rsid w:val="006A0EFC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character" w:customStyle="1" w:styleId="FontStyle25">
    <w:name w:val="Font Style25"/>
    <w:basedOn w:val="a0"/>
    <w:uiPriority w:val="99"/>
    <w:rsid w:val="006A0EF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30">
    <w:name w:val="Font Style33"/>
    <w:basedOn w:val="a0"/>
    <w:uiPriority w:val="99"/>
    <w:rsid w:val="006A0EFC"/>
    <w:rPr>
      <w:rFonts w:ascii="Times New Roman" w:hAnsi="Times New Roman" w:cs="Times New Roman"/>
      <w:sz w:val="12"/>
      <w:szCs w:val="12"/>
    </w:rPr>
  </w:style>
  <w:style w:type="paragraph" w:customStyle="1" w:styleId="style12">
    <w:name w:val="style12"/>
    <w:basedOn w:val="a"/>
    <w:rsid w:val="007369F9"/>
    <w:pPr>
      <w:spacing w:before="100" w:beforeAutospacing="1" w:after="100" w:afterAutospacing="1"/>
    </w:pPr>
    <w:rPr>
      <w:lang w:eastAsia="uk-UA"/>
    </w:rPr>
  </w:style>
  <w:style w:type="character" w:customStyle="1" w:styleId="fontstyle250">
    <w:name w:val="fontstyle25"/>
    <w:basedOn w:val="a0"/>
    <w:rsid w:val="00870DBA"/>
  </w:style>
  <w:style w:type="paragraph" w:customStyle="1" w:styleId="style10">
    <w:name w:val="style10"/>
    <w:basedOn w:val="a"/>
    <w:rsid w:val="00870DBA"/>
    <w:pPr>
      <w:spacing w:before="100" w:beforeAutospacing="1" w:after="100" w:afterAutospacing="1"/>
    </w:pPr>
    <w:rPr>
      <w:lang w:eastAsia="uk-UA"/>
    </w:rPr>
  </w:style>
  <w:style w:type="paragraph" w:customStyle="1" w:styleId="style2">
    <w:name w:val="style2"/>
    <w:basedOn w:val="a"/>
    <w:rsid w:val="00870DBA"/>
    <w:pPr>
      <w:spacing w:before="100" w:beforeAutospacing="1" w:after="100" w:afterAutospacing="1"/>
    </w:pPr>
    <w:rPr>
      <w:lang w:eastAsia="uk-UA"/>
    </w:rPr>
  </w:style>
  <w:style w:type="paragraph" w:customStyle="1" w:styleId="21">
    <w:name w:val="2"/>
    <w:basedOn w:val="a"/>
    <w:rsid w:val="00252F3E"/>
    <w:pPr>
      <w:spacing w:before="100" w:beforeAutospacing="1" w:after="100" w:afterAutospacing="1"/>
    </w:pPr>
    <w:rPr>
      <w:lang w:eastAsia="uk-UA"/>
    </w:rPr>
  </w:style>
  <w:style w:type="paragraph" w:customStyle="1" w:styleId="item-title">
    <w:name w:val="item-title"/>
    <w:basedOn w:val="a"/>
    <w:rsid w:val="004A26EC"/>
    <w:pPr>
      <w:spacing w:before="100" w:beforeAutospacing="1" w:after="100" w:afterAutospacing="1"/>
    </w:pPr>
    <w:rPr>
      <w:lang w:eastAsia="uk-UA"/>
    </w:rPr>
  </w:style>
  <w:style w:type="paragraph" w:customStyle="1" w:styleId="ctrl1">
    <w:name w:val="ctrl"/>
    <w:basedOn w:val="a"/>
    <w:rsid w:val="00097FC3"/>
    <w:pPr>
      <w:spacing w:before="100" w:beforeAutospacing="1" w:after="100" w:afterAutospacing="1"/>
    </w:pPr>
    <w:rPr>
      <w:lang w:eastAsia="uk-UA"/>
    </w:rPr>
  </w:style>
  <w:style w:type="paragraph" w:customStyle="1" w:styleId="ctrl00">
    <w:name w:val="ctrl0"/>
    <w:basedOn w:val="a"/>
    <w:rsid w:val="00097FC3"/>
    <w:pPr>
      <w:spacing w:before="100" w:beforeAutospacing="1" w:after="100" w:afterAutospacing="1"/>
    </w:pPr>
    <w:rPr>
      <w:lang w:eastAsia="uk-UA"/>
    </w:rPr>
  </w:style>
  <w:style w:type="character" w:styleId="af5">
    <w:name w:val="Hyperlink"/>
    <w:basedOn w:val="a0"/>
    <w:uiPriority w:val="99"/>
    <w:semiHidden/>
    <w:unhideWhenUsed/>
    <w:rsid w:val="00EF5212"/>
    <w:rPr>
      <w:color w:val="0000FF"/>
      <w:u w:val="single"/>
    </w:rPr>
  </w:style>
  <w:style w:type="paragraph" w:customStyle="1" w:styleId="text">
    <w:name w:val="text"/>
    <w:basedOn w:val="a"/>
    <w:rsid w:val="005908C5"/>
    <w:pPr>
      <w:spacing w:before="100" w:beforeAutospacing="1" w:after="100" w:afterAutospacing="1"/>
    </w:pPr>
    <w:rPr>
      <w:lang w:eastAsia="uk-UA"/>
    </w:rPr>
  </w:style>
  <w:style w:type="character" w:customStyle="1" w:styleId="bold0">
    <w:name w:val="bold"/>
    <w:basedOn w:val="a0"/>
    <w:rsid w:val="007D4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7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0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4027</Words>
  <Characters>2296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2024-01-22T09:22:00Z</dcterms:created>
  <dcterms:modified xsi:type="dcterms:W3CDTF">2024-01-22T09:22:00Z</dcterms:modified>
</cp:coreProperties>
</file>