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18" w:rsidRPr="00BF5CD6" w:rsidRDefault="00C37E18" w:rsidP="00C37E18">
      <w:pPr>
        <w:tabs>
          <w:tab w:val="left" w:pos="6237"/>
        </w:tabs>
        <w:spacing w:after="0" w:line="360" w:lineRule="auto"/>
        <w:ind w:left="5670"/>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 xml:space="preserve">ЗАТВЕРДЖЕНО </w:t>
      </w:r>
    </w:p>
    <w:p w:rsidR="00C37E18" w:rsidRPr="00BF5CD6" w:rsidRDefault="00C37E18" w:rsidP="00C37E18">
      <w:pPr>
        <w:tabs>
          <w:tab w:val="left" w:pos="6237"/>
        </w:tabs>
        <w:spacing w:after="0" w:line="240" w:lineRule="auto"/>
        <w:ind w:left="5670"/>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Розпорядження Івано-Франківської обласної військової адміністрації</w:t>
      </w:r>
    </w:p>
    <w:p w:rsidR="00C37E18" w:rsidRPr="00BF5CD6" w:rsidRDefault="00C37E18" w:rsidP="00C37E18">
      <w:pPr>
        <w:tabs>
          <w:tab w:val="left" w:pos="6237"/>
        </w:tabs>
        <w:spacing w:after="0"/>
        <w:ind w:left="5670"/>
        <w:rPr>
          <w:rFonts w:ascii="Times New Roman" w:hAnsi="Times New Roman" w:cs="Times New Roman"/>
          <w:color w:val="000000" w:themeColor="text1"/>
          <w:sz w:val="16"/>
          <w:szCs w:val="28"/>
        </w:rPr>
      </w:pPr>
    </w:p>
    <w:p w:rsidR="00C37E18" w:rsidRPr="00BF5CD6" w:rsidRDefault="00C37E18" w:rsidP="00C37E18">
      <w:pPr>
        <w:tabs>
          <w:tab w:val="left" w:pos="6237"/>
        </w:tabs>
        <w:spacing w:after="0"/>
        <w:ind w:left="5670"/>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13 січня 2025 року № 11</w:t>
      </w:r>
    </w:p>
    <w:p w:rsidR="00C37E18" w:rsidRPr="00BF5CD6" w:rsidRDefault="00C37E18" w:rsidP="00C37E18">
      <w:pPr>
        <w:pBdr>
          <w:top w:val="nil"/>
          <w:left w:val="nil"/>
          <w:bottom w:val="nil"/>
          <w:right w:val="nil"/>
          <w:between w:val="nil"/>
        </w:pBdr>
        <w:tabs>
          <w:tab w:val="left" w:pos="6237"/>
        </w:tabs>
        <w:spacing w:after="0" w:line="240" w:lineRule="auto"/>
        <w:ind w:left="5670"/>
        <w:rPr>
          <w:rFonts w:ascii="Times New Roman" w:eastAsia="Times New Roman" w:hAnsi="Times New Roman" w:cs="Times New Roman"/>
          <w:color w:val="000000" w:themeColor="text1"/>
          <w:sz w:val="28"/>
          <w:szCs w:val="28"/>
          <w:lang w:eastAsia="ru-RU"/>
        </w:rPr>
      </w:pPr>
    </w:p>
    <w:p w:rsidR="00C37E18" w:rsidRPr="00BF5CD6" w:rsidRDefault="00C37E18" w:rsidP="00C37E18">
      <w:pPr>
        <w:pBdr>
          <w:top w:val="nil"/>
          <w:left w:val="nil"/>
          <w:bottom w:val="nil"/>
          <w:right w:val="nil"/>
          <w:between w:val="nil"/>
        </w:pBdr>
        <w:shd w:val="clear" w:color="auto" w:fill="FFFFFF" w:themeFill="background1"/>
        <w:tabs>
          <w:tab w:val="left" w:pos="6237"/>
        </w:tabs>
        <w:spacing w:after="0" w:line="240" w:lineRule="auto"/>
        <w:ind w:left="5670"/>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(у редакції розпорядження </w:t>
      </w:r>
    </w:p>
    <w:p w:rsidR="00C37E18" w:rsidRPr="00BF5CD6" w:rsidRDefault="00C37E18" w:rsidP="00C37E18">
      <w:pPr>
        <w:pBdr>
          <w:top w:val="nil"/>
          <w:left w:val="nil"/>
          <w:bottom w:val="nil"/>
          <w:right w:val="nil"/>
          <w:between w:val="nil"/>
        </w:pBdr>
        <w:shd w:val="clear" w:color="auto" w:fill="FFFFFF" w:themeFill="background1"/>
        <w:tabs>
          <w:tab w:val="left" w:pos="6237"/>
        </w:tabs>
        <w:spacing w:after="0" w:line="240" w:lineRule="auto"/>
        <w:ind w:left="5670"/>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Івано-Франківської обласної </w:t>
      </w:r>
    </w:p>
    <w:p w:rsidR="00C37E18" w:rsidRPr="00BF5CD6" w:rsidRDefault="00C37E18" w:rsidP="00C37E18">
      <w:pPr>
        <w:pBdr>
          <w:top w:val="nil"/>
          <w:left w:val="nil"/>
          <w:bottom w:val="nil"/>
          <w:right w:val="nil"/>
          <w:between w:val="nil"/>
        </w:pBdr>
        <w:shd w:val="clear" w:color="auto" w:fill="FFFFFF" w:themeFill="background1"/>
        <w:tabs>
          <w:tab w:val="left" w:pos="6237"/>
        </w:tabs>
        <w:spacing w:after="0" w:line="240" w:lineRule="auto"/>
        <w:ind w:left="5670"/>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військової адміністрації</w:t>
      </w:r>
    </w:p>
    <w:p w:rsidR="00C37E18" w:rsidRPr="00BF5CD6" w:rsidRDefault="00C37E18" w:rsidP="00C37E18">
      <w:pPr>
        <w:pBdr>
          <w:top w:val="nil"/>
          <w:left w:val="nil"/>
          <w:bottom w:val="nil"/>
          <w:right w:val="nil"/>
          <w:between w:val="nil"/>
        </w:pBdr>
        <w:shd w:val="clear" w:color="auto" w:fill="FFFFFF" w:themeFill="background1"/>
        <w:tabs>
          <w:tab w:val="left" w:pos="6237"/>
        </w:tabs>
        <w:spacing w:after="0" w:line="240" w:lineRule="auto"/>
        <w:ind w:left="5670" w:right="-143"/>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від  </w:t>
      </w:r>
      <w:r>
        <w:rPr>
          <w:rFonts w:ascii="Times New Roman" w:eastAsia="Times New Roman" w:hAnsi="Times New Roman" w:cs="Times New Roman"/>
          <w:color w:val="000000" w:themeColor="text1"/>
          <w:sz w:val="28"/>
          <w:szCs w:val="28"/>
          <w:lang w:eastAsia="ru-RU"/>
        </w:rPr>
        <w:t>25</w:t>
      </w:r>
      <w:r w:rsidRPr="00BF5CD6">
        <w:rPr>
          <w:rFonts w:ascii="Times New Roman" w:eastAsia="Times New Roman" w:hAnsi="Times New Roman" w:cs="Times New Roman"/>
          <w:color w:val="000000" w:themeColor="text1"/>
          <w:sz w:val="28"/>
          <w:szCs w:val="28"/>
          <w:lang w:eastAsia="ru-RU"/>
        </w:rPr>
        <w:t xml:space="preserve"> червня 2026 року № </w:t>
      </w:r>
      <w:r>
        <w:rPr>
          <w:rFonts w:ascii="Times New Roman" w:eastAsia="Times New Roman" w:hAnsi="Times New Roman" w:cs="Times New Roman"/>
          <w:color w:val="000000" w:themeColor="text1"/>
          <w:sz w:val="28"/>
          <w:szCs w:val="28"/>
          <w:lang w:eastAsia="ru-RU"/>
        </w:rPr>
        <w:t>318</w:t>
      </w:r>
      <w:bookmarkStart w:id="0" w:name="_GoBack"/>
      <w:bookmarkEnd w:id="0"/>
      <w:r w:rsidRPr="00BF5CD6">
        <w:rPr>
          <w:rFonts w:ascii="Times New Roman" w:eastAsia="Times New Roman" w:hAnsi="Times New Roman" w:cs="Times New Roman"/>
          <w:color w:val="000000" w:themeColor="text1"/>
          <w:sz w:val="28"/>
          <w:szCs w:val="28"/>
          <w:lang w:eastAsia="ru-RU"/>
        </w:rPr>
        <w:t>)</w:t>
      </w:r>
    </w:p>
    <w:p w:rsidR="00C37E18" w:rsidRPr="00BF5CD6" w:rsidRDefault="00C37E18" w:rsidP="00C37E18">
      <w:pPr>
        <w:shd w:val="clear" w:color="auto" w:fill="FFFFFF" w:themeFill="background1"/>
        <w:spacing w:after="0" w:line="240" w:lineRule="auto"/>
        <w:rPr>
          <w:rFonts w:ascii="Times New Roman" w:eastAsia="Times New Roman" w:hAnsi="Times New Roman" w:cs="Times New Roman"/>
          <w:b/>
          <w:color w:val="000000" w:themeColor="text1"/>
          <w:sz w:val="28"/>
          <w:szCs w:val="28"/>
          <w:lang w:eastAsia="ru-RU"/>
        </w:rPr>
      </w:pPr>
    </w:p>
    <w:p w:rsidR="00C37E18" w:rsidRPr="00BF5CD6" w:rsidRDefault="00C37E18" w:rsidP="00C37E18">
      <w:pPr>
        <w:shd w:val="clear" w:color="auto" w:fill="FFFFFF" w:themeFill="background1"/>
        <w:spacing w:after="0" w:line="240" w:lineRule="auto"/>
        <w:jc w:val="center"/>
        <w:rPr>
          <w:rFonts w:ascii="Times New Roman" w:eastAsia="Times New Roman" w:hAnsi="Times New Roman" w:cs="Times New Roman"/>
          <w:b/>
          <w:color w:val="000000" w:themeColor="text1"/>
          <w:sz w:val="28"/>
          <w:szCs w:val="28"/>
          <w:lang w:eastAsia="ru-RU"/>
        </w:rPr>
      </w:pPr>
      <w:r w:rsidRPr="00BF5CD6">
        <w:rPr>
          <w:rFonts w:ascii="Times New Roman" w:eastAsia="Times New Roman" w:hAnsi="Times New Roman" w:cs="Times New Roman"/>
          <w:b/>
          <w:color w:val="000000" w:themeColor="text1"/>
          <w:sz w:val="28"/>
          <w:szCs w:val="28"/>
          <w:lang w:eastAsia="ru-RU"/>
        </w:rPr>
        <w:t>КРИТЕРІЇ</w:t>
      </w:r>
    </w:p>
    <w:p w:rsidR="00C37E18" w:rsidRPr="00BF5CD6" w:rsidRDefault="00C37E18" w:rsidP="00C37E18">
      <w:pPr>
        <w:shd w:val="clear" w:color="auto" w:fill="FFFFFF" w:themeFill="background1"/>
        <w:spacing w:after="0" w:line="240" w:lineRule="auto"/>
        <w:jc w:val="center"/>
        <w:rPr>
          <w:rFonts w:ascii="Times New Roman" w:hAnsi="Times New Roman"/>
          <w:b/>
          <w:color w:val="000000" w:themeColor="text1"/>
          <w:sz w:val="28"/>
        </w:rPr>
      </w:pPr>
      <w:r w:rsidRPr="00BF5CD6">
        <w:rPr>
          <w:rFonts w:ascii="Times New Roman" w:hAnsi="Times New Roman"/>
          <w:b/>
          <w:color w:val="000000" w:themeColor="text1"/>
          <w:sz w:val="28"/>
        </w:rPr>
        <w:t>визначення підприємств, установ і організацій, які мають важливе значення для галузі національної економіки чи за</w:t>
      </w:r>
      <w:r>
        <w:rPr>
          <w:rFonts w:ascii="Times New Roman" w:hAnsi="Times New Roman"/>
          <w:b/>
          <w:color w:val="000000" w:themeColor="text1"/>
          <w:sz w:val="28"/>
        </w:rPr>
        <w:t xml:space="preserve">безпечення потреб </w:t>
      </w:r>
      <w:r w:rsidRPr="00104F8C">
        <w:rPr>
          <w:rFonts w:ascii="Times New Roman" w:hAnsi="Times New Roman"/>
          <w:b/>
          <w:color w:val="000000" w:themeColor="text1"/>
          <w:sz w:val="28"/>
        </w:rPr>
        <w:t>територіальних громад в особли</w:t>
      </w:r>
      <w:r w:rsidRPr="00BF5CD6">
        <w:rPr>
          <w:rFonts w:ascii="Times New Roman" w:hAnsi="Times New Roman"/>
          <w:b/>
          <w:color w:val="000000" w:themeColor="text1"/>
          <w:sz w:val="28"/>
        </w:rPr>
        <w:t>вий період</w:t>
      </w:r>
    </w:p>
    <w:p w:rsidR="00C37E18"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7030A0"/>
          <w:sz w:val="32"/>
          <w:szCs w:val="24"/>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1. Визначення підприємств, установ і організацій, які мають важливе значення для галузі національної економіки чи забезпечення потреб </w:t>
      </w:r>
      <w:r w:rsidRPr="0066571A">
        <w:rPr>
          <w:rFonts w:ascii="Times New Roman" w:eastAsia="Times New Roman" w:hAnsi="Times New Roman" w:cs="Times New Roman"/>
          <w:sz w:val="28"/>
          <w:szCs w:val="28"/>
          <w:lang w:eastAsia="ru-RU"/>
        </w:rPr>
        <w:t xml:space="preserve">територіальних громад </w:t>
      </w:r>
      <w:r w:rsidRPr="00BF5CD6">
        <w:rPr>
          <w:rFonts w:ascii="Times New Roman" w:eastAsia="Times New Roman" w:hAnsi="Times New Roman" w:cs="Times New Roman"/>
          <w:color w:val="000000" w:themeColor="text1"/>
          <w:sz w:val="28"/>
          <w:szCs w:val="28"/>
          <w:lang w:eastAsia="ru-RU"/>
        </w:rPr>
        <w:t>в особливий період, здійснюється за такими критеріями:</w:t>
      </w:r>
    </w:p>
    <w:p w:rsidR="00C37E18" w:rsidRPr="00BF5CD6" w:rsidRDefault="00C37E18" w:rsidP="00C37E18">
      <w:pPr>
        <w:shd w:val="clear" w:color="auto" w:fill="FFFFFF" w:themeFill="background1"/>
        <w:spacing w:after="0" w:line="240" w:lineRule="auto"/>
        <w:ind w:firstLine="567"/>
        <w:rPr>
          <w:rFonts w:ascii="Times New Roman" w:eastAsia="Times New Roman" w:hAnsi="Times New Roman" w:cs="Times New Roman"/>
          <w:color w:val="000000" w:themeColor="text1"/>
          <w:sz w:val="28"/>
          <w:szCs w:val="24"/>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highlight w:val="white"/>
        </w:rPr>
      </w:pPr>
      <w:r w:rsidRPr="00BF5CD6">
        <w:rPr>
          <w:rFonts w:ascii="Times New Roman" w:eastAsia="Times New Roman" w:hAnsi="Times New Roman" w:cs="Times New Roman"/>
          <w:color w:val="000000" w:themeColor="text1"/>
          <w:sz w:val="28"/>
          <w:szCs w:val="28"/>
          <w:lang w:eastAsia="ru-RU"/>
        </w:rPr>
        <w:t>1)</w:t>
      </w:r>
      <w:r w:rsidRPr="00BF5CD6">
        <w:rPr>
          <w:rFonts w:ascii="Times New Roman" w:eastAsia="Times New Roman" w:hAnsi="Times New Roman" w:cs="Times New Roman"/>
          <w:color w:val="000000" w:themeColor="text1"/>
          <w:sz w:val="28"/>
          <w:szCs w:val="28"/>
          <w:highlight w:val="white"/>
        </w:rPr>
        <w:t xml:space="preserve"> </w:t>
      </w:r>
      <w:r w:rsidRPr="00BF5CD6">
        <w:rPr>
          <w:rFonts w:ascii="Times New Roman" w:eastAsia="Times New Roman" w:hAnsi="Times New Roman" w:cs="Times New Roman"/>
          <w:color w:val="000000" w:themeColor="text1"/>
          <w:sz w:val="28"/>
          <w:szCs w:val="28"/>
        </w:rPr>
        <w:t xml:space="preserve">фактична чисельність працівників за основним місцем роботи за останній квартал складає 30 і більше осіб (для державних та комунальних підприємств, установ, організацій – 10 і більше осіб) або </w:t>
      </w:r>
      <w:r w:rsidRPr="00BF5CD6">
        <w:rPr>
          <w:rFonts w:ascii="Times New Roman" w:eastAsia="Times New Roman" w:hAnsi="Times New Roman" w:cs="Times New Roman"/>
          <w:color w:val="000000" w:themeColor="text1"/>
          <w:sz w:val="28"/>
          <w:szCs w:val="28"/>
          <w:highlight w:val="white"/>
        </w:rPr>
        <w:t xml:space="preserve">наявність працевлаштованих  на підприємстві, установі та організації (основне місце роботи) працівників з числа </w:t>
      </w:r>
      <w:r w:rsidRPr="00BF5CD6">
        <w:rPr>
          <w:rFonts w:ascii="Times New Roman" w:hAnsi="Times New Roman" w:cs="Times New Roman"/>
          <w:color w:val="000000" w:themeColor="text1"/>
          <w:sz w:val="28"/>
          <w:szCs w:val="28"/>
        </w:rPr>
        <w:t>учасників бойових дій, осіб з інвалідністю внаслідок війни або учасників війни, наданим у зв’язку з участю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кількості не менше трьох осіб від загальної чисельності працівників за основним місцем роботи, які працюють не менше шести місяців</w:t>
      </w:r>
      <w:r w:rsidRPr="00BF5CD6">
        <w:rPr>
          <w:rFonts w:ascii="Times New Roman" w:eastAsia="Times New Roman" w:hAnsi="Times New Roman" w:cs="Times New Roman"/>
          <w:color w:val="000000" w:themeColor="text1"/>
          <w:sz w:val="28"/>
          <w:szCs w:val="28"/>
          <w:highlight w:val="white"/>
        </w:rPr>
        <w:t xml:space="preserve">; </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highlight w:val="white"/>
        </w:rPr>
      </w:pPr>
      <w:r w:rsidRPr="00BF5CD6">
        <w:rPr>
          <w:rFonts w:ascii="Times New Roman" w:eastAsia="Times New Roman" w:hAnsi="Times New Roman" w:cs="Times New Roman"/>
          <w:color w:val="000000" w:themeColor="text1"/>
          <w:sz w:val="28"/>
          <w:szCs w:val="28"/>
          <w:highlight w:val="white"/>
        </w:rPr>
        <w:t>2) обсяг доходів підприємства, установи, організації за попередній рік не менше 100 млн грн;</w:t>
      </w:r>
    </w:p>
    <w:p w:rsidR="00C37E18" w:rsidRPr="00BF5CD6" w:rsidRDefault="00C37E18" w:rsidP="00C37E1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highlight w:val="white"/>
        </w:rPr>
      </w:pPr>
      <w:r w:rsidRPr="00BF5CD6">
        <w:rPr>
          <w:rFonts w:ascii="Times New Roman" w:eastAsia="Times New Roman" w:hAnsi="Times New Roman" w:cs="Times New Roman"/>
          <w:color w:val="000000" w:themeColor="text1"/>
          <w:sz w:val="28"/>
          <w:szCs w:val="28"/>
          <w:lang w:eastAsia="ru-RU"/>
        </w:rPr>
        <w:t>3) підтверджена клієнтська база (осіб, абонентів) понад 500</w:t>
      </w:r>
      <w:r w:rsidRPr="00BF5CD6">
        <w:rPr>
          <w:rFonts w:ascii="Times New Roman" w:eastAsia="Times New Roman" w:hAnsi="Times New Roman" w:cs="Times New Roman"/>
          <w:i/>
          <w:color w:val="000000" w:themeColor="text1"/>
          <w:sz w:val="28"/>
          <w:szCs w:val="28"/>
          <w:highlight w:val="white"/>
        </w:rPr>
        <w:t xml:space="preserve"> </w:t>
      </w:r>
      <w:r w:rsidRPr="00BF5CD6">
        <w:rPr>
          <w:rFonts w:ascii="Times New Roman" w:eastAsia="Times New Roman" w:hAnsi="Times New Roman" w:cs="Times New Roman"/>
          <w:color w:val="000000" w:themeColor="text1"/>
          <w:sz w:val="28"/>
          <w:szCs w:val="28"/>
          <w:highlight w:val="white"/>
        </w:rPr>
        <w:t>(застосовується для підприємств, установ, організацій, які надають послуги з водопостачання, теплопостачання, водовідведення, збору та утилізації побутових відходів, обслуговування ліфтів)</w:t>
      </w:r>
      <w:r w:rsidRPr="00BF5CD6">
        <w:rPr>
          <w:rFonts w:ascii="Times New Roman" w:eastAsia="Times New Roman" w:hAnsi="Times New Roman" w:cs="Times New Roman"/>
          <w:color w:val="000000" w:themeColor="text1"/>
          <w:sz w:val="28"/>
          <w:szCs w:val="28"/>
        </w:rPr>
        <w:t>;</w:t>
      </w:r>
    </w:p>
    <w:p w:rsidR="00C37E18" w:rsidRPr="00BF5CD6" w:rsidRDefault="00C37E18" w:rsidP="00C37E1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BF5CD6">
        <w:rPr>
          <w:rFonts w:ascii="Times New Roman" w:eastAsia="Times New Roman" w:hAnsi="Times New Roman" w:cs="Times New Roman"/>
          <w:color w:val="000000" w:themeColor="text1"/>
          <w:sz w:val="28"/>
          <w:szCs w:val="28"/>
        </w:rPr>
        <w:t xml:space="preserve">4) підприємства, установи, організації, які здійснюють оброблення угідь сільськогосподарського призначення на площі не менше 150 га для провадження </w:t>
      </w:r>
      <w:r w:rsidRPr="00BF5CD6">
        <w:rPr>
          <w:rFonts w:ascii="Times New Roman" w:eastAsia="Times New Roman" w:hAnsi="Times New Roman" w:cs="Times New Roman"/>
          <w:color w:val="000000" w:themeColor="text1"/>
          <w:sz w:val="28"/>
          <w:szCs w:val="28"/>
        </w:rPr>
        <w:lastRenderedPageBreak/>
        <w:t xml:space="preserve">сільськогосподарської діяльності або підприємства,  установи, організації, що займаються: овочівництвом </w:t>
      </w:r>
      <w:r w:rsidRPr="00BC127B">
        <w:rPr>
          <w:rFonts w:ascii="Times New Roman" w:eastAsia="Times New Roman" w:hAnsi="Times New Roman" w:cs="Times New Roman"/>
          <w:color w:val="000000" w:themeColor="text1"/>
          <w:sz w:val="28"/>
          <w:szCs w:val="28"/>
        </w:rPr>
        <w:t>–</w:t>
      </w:r>
      <w:r w:rsidRPr="00BF5CD6">
        <w:rPr>
          <w:rFonts w:ascii="Times New Roman" w:eastAsia="Times New Roman" w:hAnsi="Times New Roman" w:cs="Times New Roman"/>
          <w:color w:val="000000" w:themeColor="text1"/>
          <w:sz w:val="28"/>
          <w:szCs w:val="28"/>
        </w:rPr>
        <w:t xml:space="preserve"> площею не менше 10 га, ягідництвом – площею не менше 20 га, садівництвом </w:t>
      </w:r>
      <w:r w:rsidRPr="00BC127B">
        <w:rPr>
          <w:rFonts w:ascii="Times New Roman" w:eastAsia="Times New Roman" w:hAnsi="Times New Roman" w:cs="Times New Roman"/>
          <w:color w:val="000000" w:themeColor="text1"/>
          <w:sz w:val="28"/>
          <w:szCs w:val="28"/>
        </w:rPr>
        <w:t>–</w:t>
      </w:r>
      <w:r w:rsidRPr="00BF5CD6">
        <w:rPr>
          <w:rFonts w:ascii="Times New Roman" w:eastAsia="Times New Roman" w:hAnsi="Times New Roman" w:cs="Times New Roman"/>
          <w:color w:val="000000" w:themeColor="text1"/>
          <w:sz w:val="28"/>
          <w:szCs w:val="28"/>
        </w:rPr>
        <w:t xml:space="preserve"> площею не менше 40 га;</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BF5CD6">
        <w:rPr>
          <w:rFonts w:ascii="Times New Roman" w:eastAsia="Times New Roman" w:hAnsi="Times New Roman" w:cs="Times New Roman"/>
          <w:color w:val="000000" w:themeColor="text1"/>
          <w:sz w:val="28"/>
          <w:szCs w:val="28"/>
        </w:rPr>
        <w:t xml:space="preserve">5) підприємством, установою, організацією сплачено податків, зборів та </w:t>
      </w:r>
      <w:r w:rsidRPr="00104F8C">
        <w:rPr>
          <w:rFonts w:ascii="Times New Roman" w:eastAsia="Times New Roman" w:hAnsi="Times New Roman" w:cs="Times New Roman"/>
          <w:color w:val="000000" w:themeColor="text1"/>
          <w:sz w:val="28"/>
          <w:szCs w:val="28"/>
        </w:rPr>
        <w:t xml:space="preserve">єдиного соціального внеску </w:t>
      </w:r>
      <w:r w:rsidRPr="00BF5CD6">
        <w:rPr>
          <w:rFonts w:ascii="Times New Roman" w:eastAsia="Times New Roman" w:hAnsi="Times New Roman" w:cs="Times New Roman"/>
          <w:color w:val="000000" w:themeColor="text1"/>
          <w:sz w:val="28"/>
          <w:szCs w:val="28"/>
        </w:rPr>
        <w:t>за останні 12 місяців більше ніж 1 млн грн;</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highlight w:val="white"/>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6) середня зарплата застрахованих працівників </w:t>
      </w:r>
      <w:r w:rsidRPr="00BF5CD6">
        <w:rPr>
          <w:rFonts w:ascii="Times New Roman" w:eastAsia="Times New Roman" w:hAnsi="Times New Roman" w:cs="Times New Roman"/>
          <w:color w:val="000000" w:themeColor="text1"/>
          <w:sz w:val="28"/>
          <w:szCs w:val="28"/>
        </w:rPr>
        <w:t>підприємства, установи, організації</w:t>
      </w:r>
      <w:r w:rsidRPr="00BF5CD6">
        <w:rPr>
          <w:rFonts w:ascii="Times New Roman" w:eastAsia="Times New Roman" w:hAnsi="Times New Roman" w:cs="Times New Roman"/>
          <w:color w:val="000000" w:themeColor="text1"/>
          <w:sz w:val="28"/>
          <w:szCs w:val="28"/>
          <w:lang w:eastAsia="ru-RU"/>
        </w:rPr>
        <w:t xml:space="preserve"> за останній місяць більша ніж 4 мінімальні зарплати;</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7)</w:t>
      </w:r>
      <w:r w:rsidRPr="00BF5CD6">
        <w:rPr>
          <w:color w:val="000000" w:themeColor="text1"/>
        </w:rPr>
        <w:t> </w:t>
      </w:r>
      <w:r w:rsidRPr="00BF5CD6">
        <w:rPr>
          <w:rFonts w:ascii="Times New Roman" w:eastAsia="Times New Roman" w:hAnsi="Times New Roman" w:cs="Times New Roman"/>
          <w:color w:val="000000" w:themeColor="text1"/>
          <w:sz w:val="28"/>
          <w:szCs w:val="28"/>
          <w:lang w:eastAsia="ru-RU"/>
        </w:rPr>
        <w:t>експортні надходження за реалізовану продукцію підприємства за останні 12 місяців перевищують 100 тис. євро;</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8) інвестиції у виробництво, обладнання, будівництво, модернізацію або енергетику</w:t>
      </w:r>
      <w:r>
        <w:rPr>
          <w:rFonts w:ascii="Times New Roman" w:eastAsia="Times New Roman" w:hAnsi="Times New Roman" w:cs="Times New Roman"/>
          <w:color w:val="000000" w:themeColor="text1"/>
          <w:sz w:val="28"/>
          <w:szCs w:val="28"/>
          <w:lang w:eastAsia="ru-RU"/>
        </w:rPr>
        <w:t>,</w:t>
      </w:r>
      <w:r w:rsidRPr="00BF5CD6">
        <w:rPr>
          <w:rFonts w:ascii="Times New Roman" w:eastAsia="Times New Roman" w:hAnsi="Times New Roman" w:cs="Times New Roman"/>
          <w:color w:val="000000" w:themeColor="text1"/>
          <w:sz w:val="28"/>
          <w:szCs w:val="28"/>
          <w:lang w:eastAsia="ru-RU"/>
        </w:rPr>
        <w:t xml:space="preserve"> здійснені підприємством під час воєнного стану</w:t>
      </w:r>
      <w:r>
        <w:rPr>
          <w:rFonts w:ascii="Times New Roman" w:eastAsia="Times New Roman" w:hAnsi="Times New Roman" w:cs="Times New Roman"/>
          <w:color w:val="000000" w:themeColor="text1"/>
          <w:sz w:val="28"/>
          <w:szCs w:val="28"/>
          <w:lang w:eastAsia="ru-RU"/>
        </w:rPr>
        <w:t>,</w:t>
      </w:r>
      <w:r w:rsidRPr="00BF5CD6">
        <w:rPr>
          <w:rFonts w:ascii="Times New Roman" w:eastAsia="Times New Roman" w:hAnsi="Times New Roman" w:cs="Times New Roman"/>
          <w:color w:val="000000" w:themeColor="text1"/>
          <w:sz w:val="28"/>
          <w:szCs w:val="28"/>
          <w:lang w:eastAsia="ru-RU"/>
        </w:rPr>
        <w:t xml:space="preserve"> перевищують </w:t>
      </w:r>
      <w:r>
        <w:rPr>
          <w:rFonts w:ascii="Times New Roman" w:eastAsia="Times New Roman" w:hAnsi="Times New Roman" w:cs="Times New Roman"/>
          <w:color w:val="000000" w:themeColor="text1"/>
          <w:sz w:val="28"/>
          <w:szCs w:val="28"/>
          <w:lang w:eastAsia="ru-RU"/>
        </w:rPr>
        <w:t xml:space="preserve">                  </w:t>
      </w:r>
      <w:r w:rsidRPr="00BF5CD6">
        <w:rPr>
          <w:rFonts w:ascii="Times New Roman" w:eastAsia="Times New Roman" w:hAnsi="Times New Roman" w:cs="Times New Roman"/>
          <w:color w:val="000000" w:themeColor="text1"/>
          <w:sz w:val="28"/>
          <w:szCs w:val="28"/>
          <w:lang w:eastAsia="ru-RU"/>
        </w:rPr>
        <w:t>50 млн грн;</w:t>
      </w:r>
    </w:p>
    <w:p w:rsidR="00C37E18" w:rsidRPr="00BF5CD6" w:rsidRDefault="00C37E18" w:rsidP="00C37E1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9) здійснення виробництва товарів, виконання робіт і надання послуг безпосередньо Збройним Силам України, іншим військовим формуванням, утвореним відповідно до законів України, Національній гвардії України та/або підприємствам, установам, організаціям оборонно-промислового комплексу для виготовлення товарів оборонного призначення, будівництва фортифікаційних об’єктів.</w:t>
      </w:r>
    </w:p>
    <w:p w:rsidR="00C37E18" w:rsidRPr="00BF5CD6" w:rsidRDefault="00C37E18" w:rsidP="00C37E18">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tabs>
          <w:tab w:val="num" w:pos="709"/>
        </w:tabs>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2. Підприємство, установа, організація підтверджує відповідність критерію, визначеному:</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підпунктом 1 пункту 1 цих Критеріїв – довідкою підприємства, установи, організації про чисельність працівників за основним місцем роботи з долученням відповідних звітних документів та належним чином засвідченими копіями наказів про прийняття на роботу за основним місцем роботи осіб зі</w:t>
      </w:r>
      <w:r>
        <w:rPr>
          <w:rFonts w:ascii="Times New Roman" w:hAnsi="Times New Roman" w:cs="Times New Roman"/>
          <w:color w:val="000000" w:themeColor="text1"/>
          <w:sz w:val="28"/>
          <w:szCs w:val="28"/>
        </w:rPr>
        <w:t xml:space="preserve"> статусом учасників бойових дій </w:t>
      </w:r>
      <w:r w:rsidRPr="00BF5CD6">
        <w:rPr>
          <w:rFonts w:ascii="Times New Roman" w:hAnsi="Times New Roman" w:cs="Times New Roman"/>
          <w:color w:val="000000" w:themeColor="text1"/>
          <w:sz w:val="28"/>
          <w:szCs w:val="28"/>
        </w:rPr>
        <w:t>(за наявнос</w:t>
      </w:r>
      <w:r>
        <w:rPr>
          <w:rFonts w:ascii="Times New Roman" w:hAnsi="Times New Roman" w:cs="Times New Roman"/>
          <w:color w:val="000000" w:themeColor="text1"/>
          <w:sz w:val="28"/>
          <w:szCs w:val="28"/>
        </w:rPr>
        <w:t>ті), копіями посвідчень учасників</w:t>
      </w:r>
      <w:r w:rsidRPr="00BF5CD6">
        <w:rPr>
          <w:rFonts w:ascii="Times New Roman" w:hAnsi="Times New Roman" w:cs="Times New Roman"/>
          <w:color w:val="000000" w:themeColor="text1"/>
          <w:sz w:val="28"/>
          <w:szCs w:val="28"/>
        </w:rPr>
        <w:t xml:space="preserve"> бойових дій/осіб з інвалідністю внаслідок війни/учасників війни, зразки яких затверджені постановою Кабінету Міністрів України від 12 травня 1994 року № 302 (у редакції постанови Кабінету Міністрів України від</w:t>
      </w:r>
      <w:r>
        <w:rPr>
          <w:rFonts w:ascii="Times New Roman" w:hAnsi="Times New Roman" w:cs="Times New Roman"/>
          <w:color w:val="000000" w:themeColor="text1"/>
          <w:sz w:val="28"/>
          <w:szCs w:val="28"/>
        </w:rPr>
        <w:t xml:space="preserve"> </w:t>
      </w:r>
      <w:r w:rsidRPr="00BF5CD6">
        <w:rPr>
          <w:rFonts w:ascii="Times New Roman" w:hAnsi="Times New Roman" w:cs="Times New Roman"/>
          <w:color w:val="000000" w:themeColor="text1"/>
          <w:sz w:val="28"/>
          <w:szCs w:val="28"/>
        </w:rPr>
        <w:t xml:space="preserve">22 серпня 2018 року № 632), та письмовими згодами осіб зі статусом учасників бойових дій/осіб з інвалідністю внаслідок війни/учасників війни на обробку персональних даних відповідно до Закону України «Про захист персональних даних»; </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підпунктом 2 пункту 1 цих Критеріїв – копією податкової звітності за попередній (звітний) рік та/або копією податкової декларації з податку на прибуток за звітний податковий рік;</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 xml:space="preserve">підпунктом 3 пункту 1 цих Критеріїв – довідкою </w:t>
      </w:r>
      <w:r w:rsidRPr="00104F8C">
        <w:rPr>
          <w:rFonts w:ascii="Times New Roman" w:hAnsi="Times New Roman" w:cs="Times New Roman"/>
          <w:color w:val="000000" w:themeColor="text1"/>
          <w:sz w:val="28"/>
          <w:szCs w:val="28"/>
        </w:rPr>
        <w:t>підприємства, установи, організації в довільній формі з долученням відповідних дод</w:t>
      </w:r>
      <w:r w:rsidRPr="00BF5CD6">
        <w:rPr>
          <w:rFonts w:ascii="Times New Roman" w:hAnsi="Times New Roman" w:cs="Times New Roman"/>
          <w:color w:val="000000" w:themeColor="text1"/>
          <w:sz w:val="28"/>
          <w:szCs w:val="28"/>
        </w:rPr>
        <w:t>атків (договори, реєстри, звіти);</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 xml:space="preserve">підпунктом 4 пункту 1 цих Критеріїв – детальною інформацією у зверненні з долученням відповідних додатків (копії чинних договорів, реєстрів, звітів, </w:t>
      </w:r>
      <w:r w:rsidRPr="00BF5CD6">
        <w:rPr>
          <w:rFonts w:ascii="Times New Roman" w:hAnsi="Times New Roman" w:cs="Times New Roman"/>
          <w:color w:val="000000" w:themeColor="text1"/>
          <w:sz w:val="28"/>
          <w:szCs w:val="28"/>
        </w:rPr>
        <w:lastRenderedPageBreak/>
        <w:t>форми державного статистичного спостереження № 29-сг (річна) «Звіт про площі та валові збори сільськогосподарських культур, плодів, ягід і винограду», затвердженої наказом Державної служби статистики України від                                               17 березня 2025 року № 43);</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 xml:space="preserve">підпунктом 5 пункту 1 цих Критеріїв – довідкою контролюючого органу про обсяги сплачених податків, зборів та єдиного </w:t>
      </w:r>
      <w:r w:rsidRPr="00104F8C">
        <w:rPr>
          <w:rFonts w:ascii="Times New Roman" w:hAnsi="Times New Roman" w:cs="Times New Roman"/>
          <w:color w:val="000000" w:themeColor="text1"/>
          <w:sz w:val="28"/>
          <w:szCs w:val="28"/>
        </w:rPr>
        <w:t>соціального в</w:t>
      </w:r>
      <w:r w:rsidRPr="00BF5CD6">
        <w:rPr>
          <w:rFonts w:ascii="Times New Roman" w:hAnsi="Times New Roman" w:cs="Times New Roman"/>
          <w:color w:val="000000" w:themeColor="text1"/>
          <w:sz w:val="28"/>
          <w:szCs w:val="28"/>
        </w:rPr>
        <w:t>неску, витягом з інтегрованої картки платника податків, податковою звітністю та платіжними інструкціями (платіжними дорученнями) з відмітками банку про виконання;</w:t>
      </w:r>
    </w:p>
    <w:p w:rsidR="00C37E18" w:rsidRPr="00654542" w:rsidRDefault="00C37E18" w:rsidP="00C37E18">
      <w:pPr>
        <w:shd w:val="clear" w:color="auto" w:fill="FFFFFF" w:themeFill="background1"/>
        <w:spacing w:after="0" w:line="240" w:lineRule="auto"/>
        <w:ind w:firstLine="567"/>
        <w:jc w:val="both"/>
        <w:rPr>
          <w:rFonts w:ascii="Times New Roman" w:hAnsi="Times New Roman" w:cs="Times New Roman"/>
          <w:color w:val="00B050"/>
          <w:sz w:val="28"/>
          <w:szCs w:val="28"/>
        </w:rPr>
      </w:pPr>
      <w:r w:rsidRPr="00BF5CD6">
        <w:rPr>
          <w:rFonts w:ascii="Times New Roman" w:hAnsi="Times New Roman" w:cs="Times New Roman"/>
          <w:color w:val="000000" w:themeColor="text1"/>
          <w:sz w:val="28"/>
          <w:szCs w:val="28"/>
        </w:rPr>
        <w:t xml:space="preserve">підпунктом 6 пункту 1 цих Критеріїв </w:t>
      </w:r>
      <w:r w:rsidRPr="00104F8C">
        <w:rPr>
          <w:rFonts w:ascii="Times New Roman" w:hAnsi="Times New Roman" w:cs="Times New Roman"/>
          <w:color w:val="000000" w:themeColor="text1"/>
          <w:sz w:val="28"/>
          <w:szCs w:val="28"/>
        </w:rPr>
        <w:t>– формою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затвердженою наказом Міністерства фінансів України від 13 січня 2015 року № 4, зареєстрованим у Міністерстві юстиції України 30 січня 2015 року за № 111/26556 (у редакції наказу Міністерства фінансів України від 24 січня 2025 року № 39),</w:t>
      </w:r>
      <w:r w:rsidRPr="00BF5CD6">
        <w:rPr>
          <w:rFonts w:ascii="Times New Roman" w:hAnsi="Times New Roman" w:cs="Times New Roman"/>
          <w:color w:val="000000" w:themeColor="text1"/>
          <w:sz w:val="28"/>
          <w:szCs w:val="28"/>
        </w:rPr>
        <w:t xml:space="preserve"> а також сум нарахованого єдиного внеску, відомостями з Реєстру застрахованих осіб Пенсійного фонду України, штатним розписом та розрахунково-платіжними відомостями;</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підпунктом 7 пункту 1 цих Критеріїв</w:t>
      </w:r>
      <w:r w:rsidRPr="00BF5CD6">
        <w:rPr>
          <w:rFonts w:ascii="Times New Roman" w:hAnsi="Times New Roman" w:cs="Times New Roman"/>
          <w:color w:val="000000" w:themeColor="text1"/>
          <w:sz w:val="28"/>
          <w:szCs w:val="28"/>
          <w:lang w:val="en-US"/>
        </w:rPr>
        <w:t> </w:t>
      </w:r>
      <w:r w:rsidRPr="00BF5CD6">
        <w:rPr>
          <w:rFonts w:ascii="Times New Roman" w:hAnsi="Times New Roman" w:cs="Times New Roman"/>
          <w:color w:val="000000" w:themeColor="text1"/>
          <w:sz w:val="28"/>
          <w:szCs w:val="28"/>
        </w:rPr>
        <w:t>–</w:t>
      </w:r>
      <w:r w:rsidRPr="00BF5CD6">
        <w:rPr>
          <w:rFonts w:ascii="Times New Roman" w:hAnsi="Times New Roman" w:cs="Times New Roman"/>
          <w:color w:val="000000" w:themeColor="text1"/>
          <w:sz w:val="28"/>
          <w:szCs w:val="28"/>
          <w:lang w:val="en-US"/>
        </w:rPr>
        <w:t> </w:t>
      </w:r>
      <w:r w:rsidRPr="00BF5CD6">
        <w:rPr>
          <w:rFonts w:ascii="Times New Roman" w:hAnsi="Times New Roman" w:cs="Times New Roman"/>
          <w:color w:val="000000" w:themeColor="text1"/>
          <w:sz w:val="28"/>
          <w:szCs w:val="28"/>
        </w:rPr>
        <w:t>митними деклараціями, зовнішньоекономічними договорами (контрактами), банківськими виписками щодо надходження валютної виручки, фінансовою звітністю та документами бухгалтерського обліку, що підтверджують обсяг реалізації продукції (товарів, робіт, послуг);</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підпунктом 8 пункту 1 цих Критеріїв</w:t>
      </w:r>
      <w:r w:rsidRPr="00BF5CD6">
        <w:rPr>
          <w:rFonts w:ascii="Times New Roman" w:hAnsi="Times New Roman" w:cs="Times New Roman"/>
          <w:color w:val="000000" w:themeColor="text1"/>
          <w:sz w:val="28"/>
          <w:szCs w:val="28"/>
          <w:lang w:val="en-US"/>
        </w:rPr>
        <w:t> </w:t>
      </w:r>
      <w:r w:rsidRPr="00BF5CD6">
        <w:rPr>
          <w:rFonts w:ascii="Times New Roman" w:hAnsi="Times New Roman" w:cs="Times New Roman"/>
          <w:color w:val="000000" w:themeColor="text1"/>
          <w:sz w:val="28"/>
          <w:szCs w:val="28"/>
        </w:rPr>
        <w:t>–</w:t>
      </w:r>
      <w:r w:rsidRPr="00BF5CD6">
        <w:rPr>
          <w:rFonts w:ascii="Times New Roman" w:hAnsi="Times New Roman" w:cs="Times New Roman"/>
          <w:color w:val="000000" w:themeColor="text1"/>
          <w:sz w:val="28"/>
          <w:szCs w:val="28"/>
          <w:lang w:val="en-US"/>
        </w:rPr>
        <w:t> </w:t>
      </w:r>
      <w:r w:rsidRPr="00BF5CD6">
        <w:rPr>
          <w:rFonts w:ascii="Times New Roman" w:hAnsi="Times New Roman" w:cs="Times New Roman"/>
          <w:color w:val="000000" w:themeColor="text1"/>
          <w:sz w:val="28"/>
          <w:szCs w:val="28"/>
        </w:rPr>
        <w:t xml:space="preserve">договорами поставки, купівлі-продажу, </w:t>
      </w:r>
      <w:proofErr w:type="spellStart"/>
      <w:r w:rsidRPr="00BF5CD6">
        <w:rPr>
          <w:rFonts w:ascii="Times New Roman" w:hAnsi="Times New Roman" w:cs="Times New Roman"/>
          <w:color w:val="000000" w:themeColor="text1"/>
          <w:sz w:val="28"/>
          <w:szCs w:val="28"/>
        </w:rPr>
        <w:t>підряду</w:t>
      </w:r>
      <w:proofErr w:type="spellEnd"/>
      <w:r w:rsidRPr="00BF5CD6">
        <w:rPr>
          <w:rFonts w:ascii="Times New Roman" w:hAnsi="Times New Roman" w:cs="Times New Roman"/>
          <w:color w:val="000000" w:themeColor="text1"/>
          <w:sz w:val="28"/>
          <w:szCs w:val="28"/>
        </w:rPr>
        <w:t xml:space="preserve"> або іншими правочинами щодо здійснення інвестицій, актами приймання-передачі, актами виконаних робіт, первинними бухгалтерськими документами, платіжними інструкціями (платіжними дорученнями), документами про введення об’єктів в експлуатацію та фінансовою звітністю;</w:t>
      </w:r>
    </w:p>
    <w:p w:rsidR="00C37E18" w:rsidRPr="00BF5CD6" w:rsidRDefault="00C37E18" w:rsidP="00C37E18">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sidRPr="00BF5CD6">
        <w:rPr>
          <w:rFonts w:ascii="Times New Roman" w:hAnsi="Times New Roman" w:cs="Times New Roman"/>
          <w:color w:val="000000" w:themeColor="text1"/>
          <w:sz w:val="28"/>
          <w:szCs w:val="28"/>
        </w:rPr>
        <w:t xml:space="preserve">підпунктом 9 пункту 1 цих Критеріїв – довідкою в довільній формі про </w:t>
      </w:r>
      <w:r w:rsidRPr="00BF5CD6">
        <w:rPr>
          <w:rFonts w:ascii="Times New Roman" w:hAnsi="Times New Roman" w:cs="Times New Roman"/>
          <w:color w:val="000000" w:themeColor="text1"/>
          <w:sz w:val="28"/>
          <w:szCs w:val="28"/>
          <w:lang w:eastAsia="ru-RU"/>
        </w:rPr>
        <w:t>здійснення виробництва товарів, виконання робіт і надання послуг</w:t>
      </w:r>
      <w:r w:rsidRPr="00BF5CD6">
        <w:rPr>
          <w:rFonts w:ascii="Times New Roman" w:hAnsi="Times New Roman" w:cs="Times New Roman"/>
          <w:color w:val="000000" w:themeColor="text1"/>
          <w:sz w:val="28"/>
          <w:szCs w:val="28"/>
        </w:rPr>
        <w:t xml:space="preserve"> для підвищення обороноздатності з долученням копій укладених чинних договорів із військовими частинами, або підприємствами, установами, організаціями, які провадять свою діяльність із виробництва товарів, надання послуг і виконання робіт для потреб Збройних Сил України та інших військових формувань, утворених відповідно до законів України, а також листом-підтвердженням відповідного органу чи підрозділу. Сума наданих послуг чи вироблених товарів за попередні 12 місяців, до дати звернення, має перевищувати 3 млн грн.</w:t>
      </w: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3. Визначення підприємств, установ, організацій такими, що мають важливе значення для забезпечення потреб територіальних громад, здійснюється щодо підприємств, установ, організацій комунальної форми власності, а також підприємств, установ, організацій, </w:t>
      </w:r>
      <w:r w:rsidRPr="00BF5CD6">
        <w:rPr>
          <w:rFonts w:ascii="Times New Roman" w:hAnsi="Times New Roman" w:cs="Times New Roman"/>
          <w:color w:val="000000" w:themeColor="text1"/>
          <w:sz w:val="28"/>
          <w:szCs w:val="28"/>
        </w:rPr>
        <w:t xml:space="preserve">місцезнаходження яких на території  Івано-Франківської області, що підтверджується витягом з Єдиного державного реєстру юридичних осіб, фізичних осіб-підприємців та громадських формувань та/або здійснення господарської діяльності, розміщення виробничих </w:t>
      </w:r>
      <w:proofErr w:type="spellStart"/>
      <w:r w:rsidRPr="00BF5CD6">
        <w:rPr>
          <w:rFonts w:ascii="Times New Roman" w:hAnsi="Times New Roman" w:cs="Times New Roman"/>
          <w:color w:val="000000" w:themeColor="text1"/>
          <w:sz w:val="28"/>
          <w:szCs w:val="28"/>
        </w:rPr>
        <w:lastRenderedPageBreak/>
        <w:t>потужностей</w:t>
      </w:r>
      <w:proofErr w:type="spellEnd"/>
      <w:r w:rsidRPr="00BF5CD6">
        <w:rPr>
          <w:rFonts w:ascii="Times New Roman" w:hAnsi="Times New Roman" w:cs="Times New Roman"/>
          <w:color w:val="000000" w:themeColor="text1"/>
          <w:sz w:val="28"/>
          <w:szCs w:val="28"/>
        </w:rPr>
        <w:t xml:space="preserve"> на території Івано-Франківської області </w:t>
      </w:r>
      <w:r w:rsidRPr="00BF5CD6">
        <w:rPr>
          <w:rFonts w:ascii="Times New Roman" w:eastAsia="Times New Roman" w:hAnsi="Times New Roman" w:cs="Times New Roman"/>
          <w:color w:val="000000" w:themeColor="text1"/>
          <w:sz w:val="28"/>
          <w:szCs w:val="28"/>
          <w:lang w:eastAsia="ru-RU"/>
        </w:rPr>
        <w:t xml:space="preserve">та провадять діяльність у сфері: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сільського, лісового або рибного господарства;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добувної промисловості і розроблення кар’єрів;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переробної промисловості;</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постачання електричної енергії, газу, пари та кондиційованого повітря;</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водопостачання;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каналізації, поводження з відходами;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будівництва;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оптової та роздрібної торгівлі;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ремонту автотранспортних засобів і мотоциклів;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транспорту, складського господарства, поштової та кур’єрської діяльності.</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4. Важливе значення підприємства, установи і організації для галузі національної економіки чи задоволення потреб територіальної громади в особливий період, підтверджуються відповідністю двом і більше критеріям, </w:t>
      </w:r>
      <w:r w:rsidRPr="00BF5CD6">
        <w:rPr>
          <w:rFonts w:ascii="Times New Roman" w:hAnsi="Times New Roman" w:cs="Times New Roman"/>
          <w:color w:val="000000" w:themeColor="text1"/>
          <w:sz w:val="28"/>
          <w:szCs w:val="28"/>
        </w:rPr>
        <w:t xml:space="preserve">визначених у пункті 1 цих Критеріїв </w:t>
      </w:r>
      <w:r w:rsidRPr="00BF5CD6">
        <w:rPr>
          <w:rFonts w:ascii="Times New Roman" w:eastAsia="Times New Roman" w:hAnsi="Times New Roman" w:cs="Times New Roman"/>
          <w:color w:val="000000" w:themeColor="text1"/>
          <w:sz w:val="28"/>
          <w:szCs w:val="28"/>
          <w:lang w:eastAsia="ru-RU"/>
        </w:rPr>
        <w:t xml:space="preserve">(для </w:t>
      </w:r>
      <w:r w:rsidRPr="00BF5CD6">
        <w:rPr>
          <w:rFonts w:ascii="Times New Roman" w:eastAsia="Times New Roman" w:hAnsi="Times New Roman" w:cs="Times New Roman"/>
          <w:color w:val="000000" w:themeColor="text1"/>
          <w:sz w:val="28"/>
          <w:szCs w:val="28"/>
          <w:highlight w:val="white"/>
        </w:rPr>
        <w:t>державних та комунальних підприємств, установ, організацій – одному або більше критеріям</w:t>
      </w:r>
      <w:r w:rsidRPr="00BF5CD6">
        <w:rPr>
          <w:rFonts w:ascii="Times New Roman" w:eastAsia="Times New Roman" w:hAnsi="Times New Roman" w:cs="Times New Roman"/>
          <w:color w:val="000000" w:themeColor="text1"/>
          <w:sz w:val="28"/>
          <w:szCs w:val="28"/>
        </w:rPr>
        <w:t>)</w:t>
      </w:r>
      <w:r w:rsidRPr="00BF5CD6">
        <w:rPr>
          <w:rFonts w:ascii="Times New Roman" w:eastAsia="Times New Roman" w:hAnsi="Times New Roman" w:cs="Times New Roman"/>
          <w:color w:val="000000" w:themeColor="text1"/>
          <w:sz w:val="28"/>
          <w:szCs w:val="28"/>
          <w:lang w:eastAsia="ru-RU"/>
        </w:rPr>
        <w:t>.</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Не можуть бути визначені підприємства, установи і організації, такими, які мають важливе значення для забезпечення потреб територіальних громад              Івано-Франківської області, які:</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 xml:space="preserve">не забезпечили проведення впродовж останнього року звіряння даних списків персонального військового обліку призовників, військовозобов’язаних та резервістів, які працюють (навчаються) в державних органах, органах місцевого самоврядування, на підприємствах, в установах та організаціях, з обліковими даними документів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на території відповідальності яких вони перебувають (підтверджується належним чином засвідченою копією витягу із списків персонального військового обліку з відміткою районного (міського) територіального центру комплектування та соціальної підтримки «звірено ___ _________20___ року», підписом посадової особи, яка здійснила звіряння, та гербовою печаткою);  </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мають у складі засновників та співзасновників резидентів Російської Федерації/Республіки Білорусь;</w:t>
      </w:r>
    </w:p>
    <w:p w:rsidR="00C37E18" w:rsidRPr="00BF5CD6" w:rsidRDefault="00C37E18" w:rsidP="00C37E18">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F5CD6">
        <w:rPr>
          <w:rFonts w:ascii="Times New Roman" w:eastAsia="Times New Roman" w:hAnsi="Times New Roman" w:cs="Times New Roman"/>
          <w:color w:val="000000" w:themeColor="text1"/>
          <w:sz w:val="28"/>
          <w:szCs w:val="28"/>
          <w:lang w:eastAsia="ru-RU"/>
        </w:rPr>
        <w:t>мають у складі засновників та співзасновників</w:t>
      </w:r>
      <w:r>
        <w:rPr>
          <w:rFonts w:ascii="Times New Roman" w:eastAsia="Times New Roman" w:hAnsi="Times New Roman" w:cs="Times New Roman"/>
          <w:color w:val="000000" w:themeColor="text1"/>
          <w:sz w:val="28"/>
          <w:szCs w:val="28"/>
          <w:lang w:eastAsia="ru-RU"/>
        </w:rPr>
        <w:t>,</w:t>
      </w:r>
      <w:r w:rsidRPr="00BF5CD6">
        <w:rPr>
          <w:rFonts w:ascii="Times New Roman" w:eastAsia="Times New Roman" w:hAnsi="Times New Roman" w:cs="Times New Roman"/>
          <w:color w:val="000000" w:themeColor="text1"/>
          <w:sz w:val="28"/>
          <w:szCs w:val="28"/>
          <w:lang w:eastAsia="ru-RU"/>
        </w:rPr>
        <w:t xml:space="preserve"> на яких накладено санкції відповідно до рішення Ради національної безпеки і оборони України.</w:t>
      </w:r>
    </w:p>
    <w:p w:rsidR="00C37E18" w:rsidRPr="00BF5CD6" w:rsidRDefault="00C37E18" w:rsidP="00C37E18">
      <w:pPr>
        <w:spacing w:after="0" w:line="240" w:lineRule="auto"/>
        <w:rPr>
          <w:rFonts w:ascii="Times New Roman" w:eastAsia="Arial" w:hAnsi="Times New Roman" w:cs="Times New Roman"/>
          <w:b/>
          <w:color w:val="000000" w:themeColor="text1"/>
          <w:sz w:val="24"/>
          <w:szCs w:val="28"/>
          <w:shd w:val="clear" w:color="auto" w:fill="FFFFFF"/>
          <w:lang w:eastAsia="ru-RU"/>
        </w:rPr>
      </w:pPr>
    </w:p>
    <w:p w:rsidR="00C37E18" w:rsidRPr="00BF5CD6" w:rsidRDefault="00C37E18" w:rsidP="00C37E18">
      <w:pPr>
        <w:spacing w:after="0" w:line="240" w:lineRule="auto"/>
        <w:rPr>
          <w:rFonts w:ascii="Times New Roman" w:eastAsia="Arial" w:hAnsi="Times New Roman" w:cs="Times New Roman"/>
          <w:b/>
          <w:color w:val="000000" w:themeColor="text1"/>
          <w:sz w:val="24"/>
          <w:szCs w:val="28"/>
          <w:shd w:val="clear" w:color="auto" w:fill="FFFFFF"/>
          <w:lang w:eastAsia="ru-RU"/>
        </w:rPr>
      </w:pPr>
    </w:p>
    <w:p w:rsidR="00C37E18" w:rsidRPr="00BF5CD6" w:rsidRDefault="00C37E18" w:rsidP="00C37E18">
      <w:pPr>
        <w:spacing w:after="0" w:line="240" w:lineRule="auto"/>
        <w:rPr>
          <w:rFonts w:ascii="Times New Roman" w:eastAsia="Arial" w:hAnsi="Times New Roman" w:cs="Times New Roman"/>
          <w:b/>
          <w:color w:val="000000" w:themeColor="text1"/>
          <w:sz w:val="28"/>
          <w:szCs w:val="28"/>
          <w:shd w:val="clear" w:color="auto" w:fill="FFFFFF"/>
          <w:lang w:eastAsia="ru-RU"/>
        </w:rPr>
      </w:pPr>
      <w:r w:rsidRPr="00BF5CD6">
        <w:rPr>
          <w:rFonts w:ascii="Times New Roman" w:eastAsia="Arial" w:hAnsi="Times New Roman" w:cs="Times New Roman"/>
          <w:b/>
          <w:color w:val="000000" w:themeColor="text1"/>
          <w:sz w:val="28"/>
          <w:szCs w:val="28"/>
          <w:shd w:val="clear" w:color="auto" w:fill="FFFFFF"/>
          <w:lang w:eastAsia="ru-RU"/>
        </w:rPr>
        <w:t xml:space="preserve">Директор департаменту </w:t>
      </w:r>
    </w:p>
    <w:p w:rsidR="00C37E18" w:rsidRPr="00BF5CD6" w:rsidRDefault="00C37E18" w:rsidP="00C37E18">
      <w:pPr>
        <w:spacing w:after="0" w:line="240" w:lineRule="auto"/>
        <w:rPr>
          <w:rFonts w:ascii="Times New Roman" w:eastAsia="Arial" w:hAnsi="Times New Roman" w:cs="Times New Roman"/>
          <w:b/>
          <w:color w:val="000000" w:themeColor="text1"/>
          <w:sz w:val="28"/>
          <w:szCs w:val="28"/>
          <w:shd w:val="clear" w:color="auto" w:fill="FFFFFF"/>
          <w:lang w:eastAsia="ru-RU"/>
        </w:rPr>
      </w:pPr>
      <w:r w:rsidRPr="00BF5CD6">
        <w:rPr>
          <w:rFonts w:ascii="Times New Roman" w:eastAsia="Arial" w:hAnsi="Times New Roman" w:cs="Times New Roman"/>
          <w:b/>
          <w:color w:val="000000" w:themeColor="text1"/>
          <w:sz w:val="28"/>
          <w:szCs w:val="28"/>
          <w:shd w:val="clear" w:color="auto" w:fill="FFFFFF"/>
          <w:lang w:eastAsia="ru-RU"/>
        </w:rPr>
        <w:t xml:space="preserve">економічного розвитку, промисловості </w:t>
      </w:r>
    </w:p>
    <w:p w:rsidR="00C37E18" w:rsidRPr="00BF5CD6" w:rsidRDefault="00C37E18" w:rsidP="00C37E18">
      <w:pPr>
        <w:spacing w:after="0" w:line="240" w:lineRule="auto"/>
        <w:rPr>
          <w:rFonts w:ascii="Times New Roman" w:eastAsia="Arial" w:hAnsi="Times New Roman" w:cs="Times New Roman"/>
          <w:b/>
          <w:color w:val="000000" w:themeColor="text1"/>
          <w:sz w:val="28"/>
          <w:szCs w:val="28"/>
          <w:shd w:val="clear" w:color="auto" w:fill="FFFFFF"/>
          <w:lang w:eastAsia="ru-RU"/>
        </w:rPr>
      </w:pPr>
      <w:r w:rsidRPr="00BF5CD6">
        <w:rPr>
          <w:rFonts w:ascii="Times New Roman" w:eastAsia="Arial" w:hAnsi="Times New Roman" w:cs="Times New Roman"/>
          <w:b/>
          <w:color w:val="000000" w:themeColor="text1"/>
          <w:sz w:val="28"/>
          <w:szCs w:val="28"/>
          <w:shd w:val="clear" w:color="auto" w:fill="FFFFFF"/>
          <w:lang w:eastAsia="ru-RU"/>
        </w:rPr>
        <w:t xml:space="preserve">та інфраструктури Івано-Франківської </w:t>
      </w:r>
    </w:p>
    <w:p w:rsidR="00C37E18" w:rsidRPr="00BF5CD6" w:rsidRDefault="00C37E18" w:rsidP="00C37E18">
      <w:pPr>
        <w:spacing w:after="0" w:line="240" w:lineRule="auto"/>
        <w:rPr>
          <w:color w:val="000000" w:themeColor="text1"/>
        </w:rPr>
      </w:pPr>
      <w:r w:rsidRPr="00BF5CD6">
        <w:rPr>
          <w:rFonts w:ascii="Times New Roman" w:eastAsia="Arial" w:hAnsi="Times New Roman" w:cs="Times New Roman"/>
          <w:b/>
          <w:color w:val="000000" w:themeColor="text1"/>
          <w:sz w:val="28"/>
          <w:szCs w:val="28"/>
          <w:shd w:val="clear" w:color="auto" w:fill="FFFFFF"/>
          <w:lang w:eastAsia="ru-RU"/>
        </w:rPr>
        <w:t>обласної державної адміністрації                                          Сергій ПОДОШВА</w:t>
      </w:r>
    </w:p>
    <w:p w:rsidR="00C37E18" w:rsidRPr="00BF5CD6" w:rsidRDefault="00C37E18" w:rsidP="00C37E18">
      <w:pPr>
        <w:rPr>
          <w:color w:val="000000" w:themeColor="text1"/>
        </w:rPr>
      </w:pPr>
    </w:p>
    <w:p w:rsidR="006804BB" w:rsidRDefault="006804BB"/>
    <w:sectPr w:rsidR="006804BB" w:rsidSect="00AA7A45">
      <w:headerReference w:type="even" r:id="rId4"/>
      <w:headerReference w:type="default" r:id="rId5"/>
      <w:pgSz w:w="11906" w:h="16838" w:code="9"/>
      <w:pgMar w:top="1134" w:right="567" w:bottom="993" w:left="1701" w:header="709" w:footer="709"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01" w:rsidRDefault="00C37E1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560D01" w:rsidRDefault="00C37E18">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01" w:rsidRPr="00670617" w:rsidRDefault="00C37E18" w:rsidP="00670617">
    <w:pPr>
      <w:pBdr>
        <w:top w:val="nil"/>
        <w:left w:val="nil"/>
        <w:bottom w:val="nil"/>
        <w:right w:val="nil"/>
        <w:between w:val="nil"/>
      </w:pBdr>
      <w:tabs>
        <w:tab w:val="center" w:pos="4153"/>
        <w:tab w:val="right" w:pos="8306"/>
      </w:tabs>
      <w:jc w:val="center"/>
      <w:rPr>
        <w:rFonts w:ascii="Times New Roman" w:hAnsi="Times New Roman" w:cs="Times New Roman"/>
        <w:color w:val="000000"/>
        <w:sz w:val="28"/>
        <w:szCs w:val="28"/>
      </w:rPr>
    </w:pPr>
    <w:r w:rsidRPr="00670617">
      <w:rPr>
        <w:rFonts w:ascii="Times New Roman" w:hAnsi="Times New Roman" w:cs="Times New Roman"/>
        <w:color w:val="000000"/>
        <w:sz w:val="28"/>
        <w:szCs w:val="28"/>
      </w:rPr>
      <w:fldChar w:fldCharType="begin"/>
    </w:r>
    <w:r w:rsidRPr="00670617">
      <w:rPr>
        <w:rFonts w:ascii="Times New Roman" w:hAnsi="Times New Roman" w:cs="Times New Roman"/>
        <w:color w:val="000000"/>
        <w:sz w:val="28"/>
        <w:szCs w:val="28"/>
      </w:rPr>
      <w:instrText>PAGE</w:instrText>
    </w:r>
    <w:r w:rsidRPr="00670617">
      <w:rPr>
        <w:rFonts w:ascii="Times New Roman" w:hAnsi="Times New Roman" w:cs="Times New Roman"/>
        <w:color w:val="000000"/>
        <w:sz w:val="28"/>
        <w:szCs w:val="28"/>
      </w:rPr>
      <w:fldChar w:fldCharType="separate"/>
    </w:r>
    <w:r>
      <w:rPr>
        <w:rFonts w:ascii="Times New Roman" w:hAnsi="Times New Roman" w:cs="Times New Roman"/>
        <w:noProof/>
        <w:color w:val="000000"/>
        <w:sz w:val="28"/>
        <w:szCs w:val="28"/>
      </w:rPr>
      <w:t>4</w:t>
    </w:r>
    <w:r w:rsidRPr="00670617">
      <w:rPr>
        <w:rFonts w:ascii="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18"/>
    <w:rsid w:val="006804BB"/>
    <w:rsid w:val="00C37E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141D"/>
  <w15:chartTrackingRefBased/>
  <w15:docId w15:val="{0DAB88DC-F960-4ED9-95EC-4428D0B3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6334</Words>
  <Characters>3611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2026-06-29T11:11:00Z</dcterms:created>
  <dcterms:modified xsi:type="dcterms:W3CDTF">2026-06-29T11:12:00Z</dcterms:modified>
</cp:coreProperties>
</file>